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F485A5" w14:textId="4A6AC901" w:rsidR="000C1DB3" w:rsidRPr="00FB17AE" w:rsidRDefault="00FF5011" w:rsidP="00777232">
      <w:pPr>
        <w:tabs>
          <w:tab w:val="left" w:pos="6480"/>
        </w:tabs>
        <w:suppressAutoHyphens/>
        <w:rPr>
          <w:rFonts w:ascii="Helvetica" w:hAnsi="Helvetica"/>
          <w:b/>
          <w:sz w:val="22"/>
        </w:rPr>
      </w:pPr>
      <w:r>
        <w:rPr>
          <w:rFonts w:ascii="Helvetica" w:hAnsi="Helvetica"/>
          <w:b/>
          <w:sz w:val="24"/>
        </w:rPr>
        <w:t>GREENWICH STOW CREEK PARTNERSHIP SCHOOLS</w:t>
      </w:r>
      <w:r w:rsidR="000C1DB3" w:rsidRPr="00FB17AE">
        <w:rPr>
          <w:rFonts w:ascii="Helvetica" w:hAnsi="Helvetica"/>
          <w:b/>
          <w:sz w:val="22"/>
        </w:rPr>
        <w:tab/>
        <w:t xml:space="preserve">FILE CODE:  4115  </w:t>
      </w:r>
    </w:p>
    <w:p w14:paraId="15B7D858" w14:textId="246AD022" w:rsidR="000C1DB3" w:rsidRPr="00FB17AE" w:rsidRDefault="00FF5011" w:rsidP="00777232">
      <w:pPr>
        <w:tabs>
          <w:tab w:val="left" w:pos="6480"/>
        </w:tabs>
        <w:suppressAutoHyphens/>
        <w:rPr>
          <w:rFonts w:ascii="Helvetica" w:hAnsi="Helvetica"/>
          <w:b/>
          <w:sz w:val="22"/>
        </w:rPr>
      </w:pPr>
      <w:r>
        <w:rPr>
          <w:rFonts w:ascii="Helvetica" w:hAnsi="Helvetica"/>
          <w:b/>
          <w:spacing w:val="-2"/>
          <w:sz w:val="22"/>
        </w:rPr>
        <w:t>POLICY MANUAL</w:t>
      </w:r>
      <w:r w:rsidR="000C1DB3" w:rsidRPr="00FB17AE">
        <w:rPr>
          <w:rFonts w:ascii="Helvetica" w:hAnsi="Helvetica"/>
          <w:b/>
          <w:sz w:val="22"/>
        </w:rPr>
        <w:tab/>
      </w:r>
      <w:r w:rsidR="000C1DB3" w:rsidRPr="00FB17AE">
        <w:rPr>
          <w:rFonts w:ascii="Helvetica" w:hAnsi="Helvetica"/>
          <w:b/>
          <w:sz w:val="22"/>
          <w:u w:val="single"/>
        </w:rPr>
        <w:t xml:space="preserve">    </w:t>
      </w:r>
      <w:r w:rsidR="00FB17AE">
        <w:rPr>
          <w:rFonts w:ascii="Helvetica" w:hAnsi="Helvetica"/>
          <w:b/>
          <w:sz w:val="22"/>
          <w:u w:val="single"/>
        </w:rPr>
        <w:t xml:space="preserve">  </w:t>
      </w:r>
      <w:r w:rsidR="000C1DB3" w:rsidRPr="00FB17AE">
        <w:rPr>
          <w:rFonts w:ascii="Helvetica" w:hAnsi="Helvetica"/>
          <w:b/>
          <w:sz w:val="22"/>
          <w:u w:val="single"/>
        </w:rPr>
        <w:t xml:space="preserve">    </w:t>
      </w:r>
      <w:r w:rsidR="000C1DB3" w:rsidRPr="00FB17AE">
        <w:rPr>
          <w:rFonts w:ascii="Helvetica" w:hAnsi="Helvetica"/>
          <w:b/>
          <w:sz w:val="22"/>
        </w:rPr>
        <w:t xml:space="preserve">  Monitored</w:t>
      </w:r>
      <w:r w:rsidR="000C1DB3" w:rsidRPr="00FB17AE">
        <w:rPr>
          <w:rFonts w:ascii="Helvetica" w:hAnsi="Helvetica"/>
          <w:b/>
          <w:sz w:val="22"/>
        </w:rPr>
        <w:tab/>
      </w:r>
    </w:p>
    <w:p w14:paraId="48F373CC" w14:textId="77777777" w:rsidR="000C1DB3" w:rsidRPr="00FB17AE" w:rsidRDefault="000C1DB3" w:rsidP="00777232">
      <w:pPr>
        <w:tabs>
          <w:tab w:val="left" w:pos="6480"/>
        </w:tabs>
        <w:suppressAutoHyphens/>
        <w:rPr>
          <w:rFonts w:ascii="Helvetica" w:hAnsi="Helvetica"/>
          <w:b/>
          <w:sz w:val="24"/>
        </w:rPr>
      </w:pPr>
      <w:r w:rsidRPr="00FB17AE">
        <w:rPr>
          <w:rFonts w:ascii="Helvetica" w:hAnsi="Helvetica"/>
          <w:b/>
          <w:sz w:val="22"/>
        </w:rPr>
        <w:tab/>
      </w:r>
      <w:r w:rsidRPr="00FB17AE">
        <w:rPr>
          <w:rFonts w:ascii="Helvetica" w:hAnsi="Helvetica"/>
          <w:b/>
          <w:sz w:val="22"/>
          <w:u w:val="single"/>
        </w:rPr>
        <w:t xml:space="preserve">    </w:t>
      </w:r>
      <w:r w:rsidR="00D8207F" w:rsidRPr="00FB17AE">
        <w:rPr>
          <w:rFonts w:ascii="Helvetica" w:hAnsi="Helvetica"/>
          <w:b/>
          <w:sz w:val="22"/>
          <w:u w:val="single"/>
        </w:rPr>
        <w:t xml:space="preserve">  </w:t>
      </w:r>
      <w:r w:rsidRPr="00FB17AE">
        <w:rPr>
          <w:rFonts w:ascii="Helvetica" w:hAnsi="Helvetica"/>
          <w:b/>
          <w:sz w:val="22"/>
          <w:u w:val="single"/>
        </w:rPr>
        <w:t xml:space="preserve">    </w:t>
      </w:r>
      <w:r w:rsidRPr="00FB17AE">
        <w:rPr>
          <w:rFonts w:ascii="Helvetica" w:hAnsi="Helvetica"/>
          <w:b/>
          <w:sz w:val="22"/>
        </w:rPr>
        <w:t xml:space="preserve">  Mandated</w:t>
      </w:r>
    </w:p>
    <w:p w14:paraId="3EAE2C0E" w14:textId="77777777" w:rsidR="000C1DB3" w:rsidRPr="00FB17AE" w:rsidRDefault="003D0079" w:rsidP="003D0079">
      <w:pPr>
        <w:pBdr>
          <w:bottom w:val="single" w:sz="18" w:space="1" w:color="auto"/>
        </w:pBdr>
        <w:tabs>
          <w:tab w:val="left" w:pos="6480"/>
        </w:tabs>
        <w:suppressAutoHyphens/>
        <w:rPr>
          <w:rFonts w:ascii="Helvetica" w:hAnsi="Helvetica"/>
          <w:b/>
          <w:sz w:val="24"/>
        </w:rPr>
      </w:pPr>
      <w:r w:rsidRPr="00FB17AE">
        <w:rPr>
          <w:rFonts w:ascii="Helvetica" w:hAnsi="Helvetica"/>
          <w:b/>
          <w:sz w:val="22"/>
          <w:szCs w:val="22"/>
        </w:rPr>
        <w:t>Policy</w:t>
      </w:r>
      <w:r w:rsidR="000C1DB3" w:rsidRPr="00FB17AE">
        <w:rPr>
          <w:rFonts w:ascii="Helvetica" w:hAnsi="Helvetica"/>
          <w:b/>
          <w:sz w:val="22"/>
        </w:rPr>
        <w:tab/>
      </w:r>
      <w:r w:rsidR="000C1DB3" w:rsidRPr="00FB17AE">
        <w:rPr>
          <w:rFonts w:ascii="Helvetica" w:hAnsi="Helvetica"/>
          <w:b/>
          <w:sz w:val="22"/>
          <w:u w:val="single"/>
        </w:rPr>
        <w:t xml:space="preserve">    X    </w:t>
      </w:r>
      <w:r w:rsidR="000C1DB3" w:rsidRPr="00FB17AE">
        <w:rPr>
          <w:rFonts w:ascii="Helvetica" w:hAnsi="Helvetica"/>
          <w:b/>
          <w:sz w:val="22"/>
        </w:rPr>
        <w:t xml:space="preserve">  Other Reasons</w:t>
      </w:r>
      <w:r w:rsidR="000C1DB3" w:rsidRPr="00FB17AE">
        <w:rPr>
          <w:rFonts w:ascii="Helvetica" w:hAnsi="Helvetica"/>
          <w:b/>
          <w:sz w:val="24"/>
        </w:rPr>
        <w:tab/>
      </w:r>
    </w:p>
    <w:p w14:paraId="3ADCF1D9" w14:textId="77777777" w:rsidR="000C1DB3" w:rsidRPr="00FB17AE" w:rsidRDefault="000C1DB3" w:rsidP="00777232">
      <w:pPr>
        <w:tabs>
          <w:tab w:val="left" w:pos="6480"/>
        </w:tabs>
        <w:suppressAutoHyphens/>
        <w:rPr>
          <w:rFonts w:ascii="Helvetica" w:hAnsi="Helvetica"/>
        </w:rPr>
      </w:pPr>
    </w:p>
    <w:p w14:paraId="4936E6BA" w14:textId="77777777" w:rsidR="000C1DB3" w:rsidRPr="00FB17AE" w:rsidRDefault="000C1DB3">
      <w:pPr>
        <w:tabs>
          <w:tab w:val="left" w:pos="0"/>
          <w:tab w:val="left" w:pos="1152"/>
          <w:tab w:val="left" w:pos="2736"/>
          <w:tab w:val="left" w:pos="5400"/>
          <w:tab w:val="left" w:pos="5940"/>
          <w:tab w:val="left" w:pos="6480"/>
        </w:tabs>
        <w:suppressAutoHyphens/>
        <w:ind w:right="-1080"/>
        <w:rPr>
          <w:rFonts w:ascii="Helvetica" w:hAnsi="Helvetica"/>
        </w:rPr>
      </w:pPr>
    </w:p>
    <w:p w14:paraId="5A3E3FB1" w14:textId="77777777" w:rsidR="000C1DB3" w:rsidRPr="00FB17AE" w:rsidRDefault="000C1DB3" w:rsidP="00487306">
      <w:pPr>
        <w:tabs>
          <w:tab w:val="left" w:pos="0"/>
          <w:tab w:val="center" w:pos="4320"/>
        </w:tabs>
        <w:suppressAutoHyphens/>
        <w:jc w:val="center"/>
        <w:rPr>
          <w:rFonts w:ascii="Helvetica" w:hAnsi="Helvetica"/>
        </w:rPr>
      </w:pPr>
      <w:r w:rsidRPr="00FB17AE">
        <w:rPr>
          <w:rFonts w:ascii="Helvetica" w:hAnsi="Helvetica"/>
          <w:u w:val="single"/>
        </w:rPr>
        <w:t>SUPERVISION</w:t>
      </w:r>
    </w:p>
    <w:p w14:paraId="211E4624" w14:textId="77777777" w:rsidR="000C1DB3" w:rsidRPr="00FB17AE" w:rsidRDefault="000C1DB3" w:rsidP="00777232">
      <w:pPr>
        <w:tabs>
          <w:tab w:val="left" w:pos="0"/>
          <w:tab w:val="left" w:pos="1152"/>
          <w:tab w:val="left" w:pos="2736"/>
          <w:tab w:val="left" w:pos="5400"/>
          <w:tab w:val="left" w:pos="5940"/>
          <w:tab w:val="left" w:pos="6480"/>
        </w:tabs>
        <w:suppressAutoHyphens/>
        <w:rPr>
          <w:rFonts w:ascii="Helvetica" w:hAnsi="Helvetica"/>
        </w:rPr>
      </w:pPr>
    </w:p>
    <w:p w14:paraId="21758894" w14:textId="77777777" w:rsidR="000C1DB3" w:rsidRPr="00FB17AE" w:rsidRDefault="000C1DB3" w:rsidP="00777232">
      <w:pPr>
        <w:tabs>
          <w:tab w:val="left" w:pos="0"/>
        </w:tabs>
        <w:suppressAutoHyphens/>
        <w:rPr>
          <w:rFonts w:ascii="Helvetica" w:hAnsi="Helvetica"/>
        </w:rPr>
      </w:pPr>
      <w:r w:rsidRPr="00FB17AE">
        <w:rPr>
          <w:rFonts w:ascii="Helvetica" w:hAnsi="Helvetica"/>
        </w:rPr>
        <w:t xml:space="preserve">The board </w:t>
      </w:r>
      <w:r w:rsidR="00A30AAC">
        <w:rPr>
          <w:rFonts w:ascii="Helvetica" w:hAnsi="Helvetica"/>
        </w:rPr>
        <w:t>believes</w:t>
      </w:r>
      <w:r w:rsidRPr="00FB17AE">
        <w:rPr>
          <w:rFonts w:ascii="Helvetica" w:hAnsi="Helvetica"/>
        </w:rPr>
        <w:t xml:space="preserve"> that the purpose of supervision is to improve teacher performance in the</w:t>
      </w:r>
      <w:r w:rsidR="008F0B10" w:rsidRPr="00FB17AE">
        <w:rPr>
          <w:rFonts w:ascii="Helvetica" w:hAnsi="Helvetica"/>
        </w:rPr>
        <w:t xml:space="preserve"> </w:t>
      </w:r>
      <w:r w:rsidRPr="00FB17AE">
        <w:rPr>
          <w:rFonts w:ascii="Helvetica" w:hAnsi="Helvetica"/>
        </w:rPr>
        <w:t>classroom so that all students have an opportunity to achieve</w:t>
      </w:r>
      <w:r w:rsidR="001906D5" w:rsidRPr="00FB17AE">
        <w:rPr>
          <w:rFonts w:ascii="Helvetica" w:hAnsi="Helvetica"/>
        </w:rPr>
        <w:t xml:space="preserve"> the</w:t>
      </w:r>
      <w:r w:rsidR="00B74E3A" w:rsidRPr="00FB17AE">
        <w:rPr>
          <w:rFonts w:ascii="Helvetica" w:hAnsi="Helvetica"/>
        </w:rPr>
        <w:t xml:space="preserve"> </w:t>
      </w:r>
      <w:r w:rsidR="00A31BEB" w:rsidRPr="00FB17AE">
        <w:rPr>
          <w:rFonts w:ascii="Helvetica" w:hAnsi="Helvetica"/>
        </w:rPr>
        <w:t>New Jersey Student Learning</w:t>
      </w:r>
      <w:r w:rsidR="003422FC" w:rsidRPr="00FB17AE">
        <w:rPr>
          <w:rFonts w:ascii="Helvetica" w:hAnsi="Helvetica"/>
        </w:rPr>
        <w:t xml:space="preserve"> Standards</w:t>
      </w:r>
      <w:r w:rsidRPr="00FB17AE">
        <w:rPr>
          <w:rFonts w:ascii="Helvetica" w:hAnsi="Helvetica"/>
        </w:rPr>
        <w:t xml:space="preserve">. </w:t>
      </w:r>
    </w:p>
    <w:p w14:paraId="350563C4" w14:textId="77777777" w:rsidR="000C1DB3" w:rsidRPr="00FB17AE" w:rsidRDefault="000C1DB3" w:rsidP="00777232">
      <w:pPr>
        <w:tabs>
          <w:tab w:val="left" w:pos="0"/>
        </w:tabs>
        <w:suppressAutoHyphens/>
        <w:rPr>
          <w:rFonts w:ascii="Helvetica" w:hAnsi="Helvetica"/>
        </w:rPr>
      </w:pPr>
    </w:p>
    <w:p w14:paraId="2AD1336A" w14:textId="77777777" w:rsidR="00C0707B" w:rsidRPr="00FB17AE" w:rsidRDefault="000C1DB3" w:rsidP="001906D5">
      <w:pPr>
        <w:pStyle w:val="BodyText"/>
        <w:ind w:right="0"/>
      </w:pPr>
      <w:r w:rsidRPr="00FB17AE">
        <w:t>Each teacher employed in this district as of the effective date specified in code shall be responsible for fulfilling requirements for continuing education and for making annual progress toward the goal</w:t>
      </w:r>
      <w:r w:rsidR="00236292" w:rsidRPr="00FB17AE">
        <w:t xml:space="preserve"> </w:t>
      </w:r>
      <w:r w:rsidRPr="00FB17AE">
        <w:t xml:space="preserve">of </w:t>
      </w:r>
      <w:r w:rsidR="0041315F" w:rsidRPr="00FB17AE">
        <w:t>20 hours annually</w:t>
      </w:r>
      <w:r w:rsidRPr="00FB17AE">
        <w:t xml:space="preserve"> of state-ap</w:t>
      </w:r>
      <w:r w:rsidR="00001D26">
        <w:t>proved professional development</w:t>
      </w:r>
      <w:r w:rsidRPr="00FB17AE">
        <w:t xml:space="preserve">. Each teacher's </w:t>
      </w:r>
      <w:r w:rsidR="00302B58" w:rsidRPr="00FB17AE">
        <w:t xml:space="preserve">individual </w:t>
      </w:r>
      <w:r w:rsidRPr="00FB17AE">
        <w:t xml:space="preserve">professional </w:t>
      </w:r>
      <w:r w:rsidR="00BA32FD" w:rsidRPr="00FB17AE">
        <w:t>development</w:t>
      </w:r>
      <w:r w:rsidRPr="00FB17AE">
        <w:t xml:space="preserve"> plan (P</w:t>
      </w:r>
      <w:r w:rsidR="00BA32FD" w:rsidRPr="00FB17AE">
        <w:t>D</w:t>
      </w:r>
      <w:r w:rsidRPr="00FB17AE">
        <w:t xml:space="preserve">P) shall incorporate appropriate steps toward this goal and shall be designed to assist teachers in obtaining and maintaining the knowledge and skills essential to student achievement of </w:t>
      </w:r>
      <w:r w:rsidR="001906D5" w:rsidRPr="00FB17AE">
        <w:t xml:space="preserve">the </w:t>
      </w:r>
      <w:r w:rsidR="00B74E3A" w:rsidRPr="00FB17AE">
        <w:t>New Jersey Student Learning Standards</w:t>
      </w:r>
      <w:r w:rsidRPr="00FB17AE">
        <w:t xml:space="preserve">.  The professional </w:t>
      </w:r>
      <w:r w:rsidR="00BA32FD" w:rsidRPr="00FB17AE">
        <w:t>development</w:t>
      </w:r>
      <w:r w:rsidRPr="00FB17AE">
        <w:t xml:space="preserve"> plan shall describe specific activities designed to provide guidance for that teacher in improving his/her performance.  Such activities may include, but are not limited to, seminars, course work, day-long workshops, and classes on certain instructional approaches.  </w:t>
      </w:r>
    </w:p>
    <w:p w14:paraId="36AE41D9" w14:textId="77777777" w:rsidR="00C0707B" w:rsidRPr="00FB17AE" w:rsidRDefault="00C0707B" w:rsidP="001906D5">
      <w:pPr>
        <w:pStyle w:val="BodyText"/>
        <w:ind w:right="0"/>
      </w:pPr>
    </w:p>
    <w:p w14:paraId="56210197" w14:textId="353903E9" w:rsidR="00B74E3A" w:rsidRPr="00FB17AE" w:rsidRDefault="000C1DB3" w:rsidP="00B74E3A">
      <w:pPr>
        <w:pStyle w:val="BodyText2"/>
        <w:ind w:right="0"/>
      </w:pPr>
      <w:r w:rsidRPr="00FB17AE">
        <w:t xml:space="preserve">Although supervisors shall develop professional </w:t>
      </w:r>
      <w:r w:rsidR="00BA32FD" w:rsidRPr="00FB17AE">
        <w:t>development</w:t>
      </w:r>
      <w:r w:rsidRPr="00FB17AE">
        <w:t xml:space="preserve"> plans in collaboration with teachers, the </w:t>
      </w:r>
      <w:r w:rsidR="00FF5011">
        <w:t>superintendent</w:t>
      </w:r>
      <w:r w:rsidRPr="00FB17AE">
        <w:t xml:space="preserve"> shall maintain final authority in determining their appropriate content.  </w:t>
      </w:r>
      <w:r w:rsidR="001906D5" w:rsidRPr="00FB17AE">
        <w:t xml:space="preserve">The content of each PDP shall be developed by each teacher's supervisor in consultation with the teacher and shall align with the Professional Standards for Teachers in </w:t>
      </w:r>
      <w:r w:rsidR="001906D5" w:rsidRPr="00FB17AE">
        <w:rPr>
          <w:u w:val="words"/>
        </w:rPr>
        <w:t>N.J.A.C.</w:t>
      </w:r>
      <w:r w:rsidR="001906D5" w:rsidRPr="00FB17AE">
        <w:t xml:space="preserve"> 6A:9-3.3 and the Standards for Professional Learning in </w:t>
      </w:r>
      <w:r w:rsidR="001906D5" w:rsidRPr="00FB17AE">
        <w:rPr>
          <w:u w:val="words"/>
        </w:rPr>
        <w:t>N.J.A.C.</w:t>
      </w:r>
      <w:r w:rsidR="001906D5" w:rsidRPr="00FB17AE">
        <w:t xml:space="preserve"> 6A:9</w:t>
      </w:r>
      <w:r w:rsidR="00202D11" w:rsidRPr="00FB17AE">
        <w:t>C</w:t>
      </w:r>
      <w:r w:rsidR="001906D5" w:rsidRPr="00FB17AE">
        <w:t>-</w:t>
      </w:r>
      <w:r w:rsidR="00202D11" w:rsidRPr="00FB17AE">
        <w:t>3</w:t>
      </w:r>
      <w:r w:rsidR="001906D5" w:rsidRPr="00FB17AE">
        <w:t xml:space="preserve">.3. </w:t>
      </w:r>
      <w:r w:rsidR="00B74E3A" w:rsidRPr="00FB17AE">
        <w:t>Supervisory assistance and support in achieving the 20 clock hours of state-approved continuing education shall be offered in the context of the district's evaluation process (see policy 4116 Evaluation for Teaching Staff Members), negotiated agreements, other policies, student safety and well-being, continuity of instruction, and budgetary constraints.</w:t>
      </w:r>
    </w:p>
    <w:p w14:paraId="4B46DCF0" w14:textId="77777777" w:rsidR="001906D5" w:rsidRPr="00FB17AE" w:rsidRDefault="001906D5" w:rsidP="00991FEB">
      <w:pPr>
        <w:pStyle w:val="BodyText"/>
        <w:ind w:right="0"/>
        <w:jc w:val="center"/>
      </w:pPr>
    </w:p>
    <w:p w14:paraId="7896D048" w14:textId="2D615A31" w:rsidR="000C1DB3" w:rsidRPr="00FB17AE" w:rsidRDefault="000C1DB3" w:rsidP="00777232">
      <w:pPr>
        <w:tabs>
          <w:tab w:val="left" w:pos="0"/>
        </w:tabs>
        <w:suppressAutoHyphens/>
        <w:rPr>
          <w:rFonts w:ascii="Helvetica" w:hAnsi="Helvetica"/>
        </w:rPr>
      </w:pPr>
      <w:r w:rsidRPr="00FB17AE">
        <w:rPr>
          <w:rFonts w:ascii="Helvetica" w:hAnsi="Helvetica"/>
        </w:rPr>
        <w:t xml:space="preserve">The </w:t>
      </w:r>
      <w:r w:rsidR="00FF5011">
        <w:rPr>
          <w:rFonts w:ascii="Helvetica" w:hAnsi="Helvetica"/>
        </w:rPr>
        <w:t>superintendent</w:t>
      </w:r>
      <w:r w:rsidRPr="00FB17AE">
        <w:rPr>
          <w:rFonts w:ascii="Helvetica" w:hAnsi="Helvetica"/>
        </w:rPr>
        <w:t xml:space="preserve"> shall develop procedures for supervision of the teaching and administrative staff in performance of their duties that shall not be limited to the observations required</w:t>
      </w:r>
      <w:r w:rsidR="008F0B10" w:rsidRPr="00FB17AE">
        <w:rPr>
          <w:rFonts w:ascii="Helvetica" w:hAnsi="Helvetica"/>
        </w:rPr>
        <w:t xml:space="preserve"> </w:t>
      </w:r>
      <w:r w:rsidRPr="00FB17AE">
        <w:rPr>
          <w:rFonts w:ascii="Helvetica" w:hAnsi="Helvetica"/>
        </w:rPr>
        <w:t xml:space="preserve">for evaluation.  Such supervision may include, but need not be limited to, review of lesson plans </w:t>
      </w:r>
      <w:r w:rsidR="001A2290" w:rsidRPr="00FB17AE">
        <w:rPr>
          <w:rFonts w:ascii="Helvetica" w:hAnsi="Helvetica"/>
        </w:rPr>
        <w:t>and teacher</w:t>
      </w:r>
      <w:r w:rsidRPr="00FB17AE">
        <w:rPr>
          <w:rFonts w:ascii="Helvetica" w:hAnsi="Helvetica"/>
        </w:rPr>
        <w:t xml:space="preserve">-made examinations; regularly scheduled curriculum conferences; and brief, informal classroom observations.  The supervisor shall note the teacher's satisfactory fulfillment or non-fulfillment of continuing education requirements identified in the professional </w:t>
      </w:r>
      <w:r w:rsidR="00BA32FD" w:rsidRPr="00FB17AE">
        <w:rPr>
          <w:rFonts w:ascii="Helvetica" w:hAnsi="Helvetica"/>
        </w:rPr>
        <w:t>development</w:t>
      </w:r>
      <w:r w:rsidRPr="00FB17AE">
        <w:rPr>
          <w:rFonts w:ascii="Helvetica" w:hAnsi="Helvetica"/>
        </w:rPr>
        <w:t xml:space="preserve"> plan.</w:t>
      </w:r>
    </w:p>
    <w:p w14:paraId="4CC145FA" w14:textId="77777777" w:rsidR="000C1DB3" w:rsidRPr="00FB17AE" w:rsidRDefault="000C1DB3" w:rsidP="00777232">
      <w:pPr>
        <w:tabs>
          <w:tab w:val="left" w:pos="0"/>
        </w:tabs>
        <w:suppressAutoHyphens/>
        <w:rPr>
          <w:rFonts w:ascii="Helvetica" w:hAnsi="Helvetica"/>
        </w:rPr>
      </w:pPr>
    </w:p>
    <w:p w14:paraId="4EEEE6D8" w14:textId="77777777" w:rsidR="001A7390" w:rsidRPr="001A7390" w:rsidRDefault="001A7390" w:rsidP="001A7390">
      <w:pPr>
        <w:tabs>
          <w:tab w:val="left" w:pos="2880"/>
        </w:tabs>
        <w:suppressAutoHyphens/>
        <w:ind w:right="1080"/>
        <w:rPr>
          <w:rFonts w:ascii="Helvetica" w:hAnsi="Helvetica"/>
          <w:b/>
          <w:bCs/>
          <w:u w:val="words"/>
        </w:rPr>
      </w:pPr>
      <w:r w:rsidRPr="001A7390">
        <w:rPr>
          <w:rFonts w:ascii="Helvetica" w:hAnsi="Helvetica"/>
          <w:b/>
          <w:bCs/>
          <w:u w:val="words"/>
        </w:rPr>
        <w:t>Greenwich:</w:t>
      </w:r>
    </w:p>
    <w:p w14:paraId="3E1ACB54" w14:textId="77777777" w:rsidR="001A7390" w:rsidRPr="001A7390" w:rsidRDefault="001A7390" w:rsidP="001A7390">
      <w:pPr>
        <w:tabs>
          <w:tab w:val="left" w:pos="2880"/>
        </w:tabs>
        <w:suppressAutoHyphens/>
        <w:ind w:right="1080"/>
        <w:rPr>
          <w:rFonts w:ascii="Helvetica" w:hAnsi="Helvetica"/>
        </w:rPr>
      </w:pPr>
    </w:p>
    <w:p w14:paraId="24F72DB5" w14:textId="21E49B28" w:rsidR="001A7390" w:rsidRPr="001A7390" w:rsidRDefault="001A7390" w:rsidP="001A7390">
      <w:pPr>
        <w:tabs>
          <w:tab w:val="left" w:pos="2880"/>
        </w:tabs>
        <w:suppressAutoHyphens/>
        <w:ind w:right="1080"/>
        <w:rPr>
          <w:rFonts w:ascii="Helvetica" w:hAnsi="Helvetica"/>
        </w:rPr>
      </w:pPr>
      <w:bookmarkStart w:id="0" w:name="_Hlk108101723"/>
      <w:r w:rsidRPr="001A7390">
        <w:rPr>
          <w:rFonts w:ascii="Helvetica" w:hAnsi="Helvetica"/>
        </w:rPr>
        <w:t>Adopted:</w:t>
      </w:r>
      <w:r w:rsidR="00476EA8">
        <w:rPr>
          <w:rFonts w:ascii="Helvetica" w:hAnsi="Helvetica"/>
        </w:rPr>
        <w:tab/>
        <w:t>June 28, 1988</w:t>
      </w:r>
    </w:p>
    <w:p w14:paraId="39A14A94" w14:textId="3708033E" w:rsidR="001A7390" w:rsidRPr="001A7390" w:rsidRDefault="001A7390" w:rsidP="001A7390">
      <w:pPr>
        <w:tabs>
          <w:tab w:val="left" w:pos="2880"/>
        </w:tabs>
        <w:suppressAutoHyphens/>
        <w:ind w:right="1080"/>
        <w:rPr>
          <w:rFonts w:ascii="Helvetica" w:hAnsi="Helvetica"/>
        </w:rPr>
      </w:pPr>
      <w:r w:rsidRPr="001A7390">
        <w:rPr>
          <w:rFonts w:ascii="Helvetica" w:hAnsi="Helvetica"/>
        </w:rPr>
        <w:t>Revised:</w:t>
      </w:r>
      <w:r w:rsidR="00476EA8">
        <w:rPr>
          <w:rFonts w:ascii="Helvetica" w:hAnsi="Helvetica"/>
        </w:rPr>
        <w:tab/>
        <w:t>December 4, 2008, November 21, 2013, April 29, 2020</w:t>
      </w:r>
    </w:p>
    <w:p w14:paraId="7BB6D0BA" w14:textId="5A6DF902" w:rsidR="001A7390" w:rsidRPr="001A7390" w:rsidRDefault="001A7390" w:rsidP="001A7390">
      <w:pPr>
        <w:tabs>
          <w:tab w:val="left" w:pos="2880"/>
        </w:tabs>
        <w:suppressAutoHyphens/>
        <w:ind w:right="1080"/>
        <w:rPr>
          <w:rFonts w:ascii="Helvetica" w:hAnsi="Helvetica"/>
        </w:rPr>
      </w:pPr>
      <w:r w:rsidRPr="001A7390">
        <w:rPr>
          <w:rFonts w:ascii="Helvetica" w:hAnsi="Helvetica"/>
        </w:rPr>
        <w:t>NJSBA Review/Update:</w:t>
      </w:r>
      <w:r w:rsidR="00476EA8">
        <w:rPr>
          <w:rFonts w:ascii="Helvetica" w:hAnsi="Helvetica"/>
        </w:rPr>
        <w:tab/>
        <w:t>July 2022</w:t>
      </w:r>
    </w:p>
    <w:p w14:paraId="2F725BEB" w14:textId="77777777" w:rsidR="001A7390" w:rsidRPr="001A7390" w:rsidRDefault="001A7390" w:rsidP="001A7390">
      <w:pPr>
        <w:tabs>
          <w:tab w:val="left" w:pos="2880"/>
        </w:tabs>
        <w:suppressAutoHyphens/>
        <w:ind w:right="1080"/>
        <w:rPr>
          <w:rFonts w:ascii="Helvetica" w:hAnsi="Helvetica"/>
        </w:rPr>
      </w:pPr>
      <w:r w:rsidRPr="001A7390">
        <w:rPr>
          <w:rFonts w:ascii="Helvetica" w:hAnsi="Helvetica"/>
        </w:rPr>
        <w:t>Readopted:</w:t>
      </w:r>
    </w:p>
    <w:bookmarkEnd w:id="0"/>
    <w:p w14:paraId="513D1306" w14:textId="77777777" w:rsidR="001A7390" w:rsidRPr="001A7390" w:rsidRDefault="001A7390" w:rsidP="001A7390">
      <w:pPr>
        <w:tabs>
          <w:tab w:val="left" w:pos="2880"/>
        </w:tabs>
        <w:suppressAutoHyphens/>
        <w:ind w:right="1080"/>
        <w:rPr>
          <w:rFonts w:ascii="Helvetica" w:hAnsi="Helvetica"/>
        </w:rPr>
      </w:pPr>
    </w:p>
    <w:p w14:paraId="2F0FA00D" w14:textId="77777777" w:rsidR="001A7390" w:rsidRPr="001A7390" w:rsidRDefault="001A7390" w:rsidP="001A7390">
      <w:pPr>
        <w:tabs>
          <w:tab w:val="left" w:pos="2880"/>
        </w:tabs>
        <w:suppressAutoHyphens/>
        <w:ind w:right="1080"/>
        <w:rPr>
          <w:rFonts w:ascii="Helvetica" w:hAnsi="Helvetica"/>
          <w:b/>
          <w:bCs/>
          <w:u w:val="words"/>
        </w:rPr>
      </w:pPr>
      <w:r w:rsidRPr="001A7390">
        <w:rPr>
          <w:rFonts w:ascii="Helvetica" w:hAnsi="Helvetica"/>
          <w:b/>
          <w:bCs/>
          <w:u w:val="words"/>
        </w:rPr>
        <w:t>Stow Creek:</w:t>
      </w:r>
    </w:p>
    <w:p w14:paraId="057BE885" w14:textId="77777777" w:rsidR="001A7390" w:rsidRPr="001A7390" w:rsidRDefault="001A7390" w:rsidP="001A7390">
      <w:pPr>
        <w:tabs>
          <w:tab w:val="left" w:pos="360"/>
          <w:tab w:val="left" w:pos="1800"/>
          <w:tab w:val="left" w:pos="5400"/>
          <w:tab w:val="left" w:pos="6840"/>
        </w:tabs>
        <w:suppressAutoHyphens/>
        <w:ind w:right="1080"/>
        <w:rPr>
          <w:rFonts w:ascii="Helvetica" w:hAnsi="Helvetica"/>
        </w:rPr>
      </w:pPr>
    </w:p>
    <w:p w14:paraId="7D93E8F7" w14:textId="008F45B4" w:rsidR="001A7390" w:rsidRPr="001A7390" w:rsidRDefault="001A7390" w:rsidP="001A7390">
      <w:pPr>
        <w:tabs>
          <w:tab w:val="left" w:pos="2880"/>
        </w:tabs>
        <w:suppressAutoHyphens/>
        <w:ind w:right="1080"/>
        <w:rPr>
          <w:rFonts w:ascii="Helvetica" w:hAnsi="Helvetica"/>
        </w:rPr>
      </w:pPr>
      <w:r w:rsidRPr="001A7390">
        <w:rPr>
          <w:rFonts w:ascii="Helvetica" w:hAnsi="Helvetica"/>
        </w:rPr>
        <w:t>Adopted:</w:t>
      </w:r>
      <w:r w:rsidR="00476EA8">
        <w:rPr>
          <w:rFonts w:ascii="Helvetica" w:hAnsi="Helvetica"/>
        </w:rPr>
        <w:tab/>
        <w:t>June 28, 1988</w:t>
      </w:r>
    </w:p>
    <w:p w14:paraId="2E5D43D8" w14:textId="46755BCE" w:rsidR="001A7390" w:rsidRPr="001A7390" w:rsidRDefault="001A7390" w:rsidP="001A7390">
      <w:pPr>
        <w:tabs>
          <w:tab w:val="left" w:pos="2880"/>
        </w:tabs>
        <w:suppressAutoHyphens/>
        <w:ind w:right="1080"/>
        <w:rPr>
          <w:rFonts w:ascii="Helvetica" w:hAnsi="Helvetica"/>
        </w:rPr>
      </w:pPr>
      <w:r w:rsidRPr="001A7390">
        <w:rPr>
          <w:rFonts w:ascii="Helvetica" w:hAnsi="Helvetica"/>
        </w:rPr>
        <w:t>Revised:</w:t>
      </w:r>
      <w:r w:rsidR="00476EA8">
        <w:rPr>
          <w:rFonts w:ascii="Helvetica" w:hAnsi="Helvetica"/>
        </w:rPr>
        <w:tab/>
        <w:t>December 4, 2008, November 21, 2013, April 30, 2020</w:t>
      </w:r>
    </w:p>
    <w:p w14:paraId="4B006F8A" w14:textId="1167D179" w:rsidR="001A7390" w:rsidRPr="001A7390" w:rsidRDefault="001A7390" w:rsidP="001A7390">
      <w:pPr>
        <w:tabs>
          <w:tab w:val="left" w:pos="2880"/>
        </w:tabs>
        <w:suppressAutoHyphens/>
        <w:ind w:right="1080"/>
        <w:rPr>
          <w:rFonts w:ascii="Helvetica" w:hAnsi="Helvetica"/>
        </w:rPr>
      </w:pPr>
      <w:r w:rsidRPr="001A7390">
        <w:rPr>
          <w:rFonts w:ascii="Helvetica" w:hAnsi="Helvetica"/>
        </w:rPr>
        <w:t>NJSBA Review/Update:</w:t>
      </w:r>
      <w:r w:rsidR="00476EA8">
        <w:rPr>
          <w:rFonts w:ascii="Helvetica" w:hAnsi="Helvetica"/>
        </w:rPr>
        <w:tab/>
        <w:t>July 2022</w:t>
      </w:r>
      <w:bookmarkStart w:id="1" w:name="_GoBack"/>
      <w:bookmarkEnd w:id="1"/>
    </w:p>
    <w:p w14:paraId="6AC3D234" w14:textId="77777777" w:rsidR="001A7390" w:rsidRPr="001A7390" w:rsidRDefault="001A7390" w:rsidP="001A7390">
      <w:pPr>
        <w:tabs>
          <w:tab w:val="left" w:pos="2880"/>
        </w:tabs>
        <w:suppressAutoHyphens/>
        <w:ind w:right="1080"/>
        <w:rPr>
          <w:rFonts w:ascii="Helvetica" w:hAnsi="Helvetica"/>
        </w:rPr>
      </w:pPr>
      <w:r w:rsidRPr="001A7390">
        <w:rPr>
          <w:rFonts w:ascii="Helvetica" w:hAnsi="Helvetica"/>
        </w:rPr>
        <w:t>Readopted:</w:t>
      </w:r>
    </w:p>
    <w:p w14:paraId="277193A5" w14:textId="77777777" w:rsidR="000C1DB3" w:rsidRPr="00FB17AE" w:rsidRDefault="000C1DB3">
      <w:pPr>
        <w:tabs>
          <w:tab w:val="left" w:pos="0"/>
          <w:tab w:val="left" w:pos="1890"/>
          <w:tab w:val="left" w:pos="2736"/>
          <w:tab w:val="left" w:pos="5400"/>
          <w:tab w:val="left" w:pos="5940"/>
          <w:tab w:val="left" w:pos="6480"/>
        </w:tabs>
        <w:suppressAutoHyphens/>
        <w:ind w:right="-1080"/>
        <w:rPr>
          <w:rFonts w:ascii="Helvetica" w:hAnsi="Helvetica"/>
        </w:rPr>
      </w:pPr>
    </w:p>
    <w:p w14:paraId="4B39ECFE" w14:textId="77777777" w:rsidR="000C1DB3" w:rsidRPr="00FB17AE" w:rsidRDefault="000C1DB3">
      <w:pPr>
        <w:tabs>
          <w:tab w:val="left" w:pos="0"/>
          <w:tab w:val="left" w:pos="1890"/>
          <w:tab w:val="left" w:pos="2736"/>
          <w:tab w:val="left" w:pos="5400"/>
          <w:tab w:val="left" w:pos="5940"/>
          <w:tab w:val="left" w:pos="6480"/>
        </w:tabs>
        <w:suppressAutoHyphens/>
        <w:ind w:right="-1080"/>
        <w:rPr>
          <w:rFonts w:ascii="Helvetica" w:hAnsi="Helvetica"/>
        </w:rPr>
      </w:pPr>
      <w:r w:rsidRPr="00FB17AE">
        <w:rPr>
          <w:rFonts w:ascii="Helvetica" w:hAnsi="Helvetica"/>
          <w:u w:val="single"/>
        </w:rPr>
        <w:t>Key</w:t>
      </w:r>
      <w:r w:rsidRPr="00FB17AE">
        <w:rPr>
          <w:rFonts w:ascii="Helvetica" w:hAnsi="Helvetica"/>
        </w:rPr>
        <w:t xml:space="preserve"> </w:t>
      </w:r>
      <w:r w:rsidRPr="00FB17AE">
        <w:rPr>
          <w:rFonts w:ascii="Helvetica" w:hAnsi="Helvetica"/>
          <w:u w:val="single"/>
        </w:rPr>
        <w:t>Words</w:t>
      </w:r>
    </w:p>
    <w:p w14:paraId="0845B421" w14:textId="77777777" w:rsidR="000C1DB3" w:rsidRPr="00FB17AE" w:rsidRDefault="000C1DB3">
      <w:pPr>
        <w:tabs>
          <w:tab w:val="left" w:pos="0"/>
        </w:tabs>
        <w:suppressAutoHyphens/>
        <w:rPr>
          <w:rFonts w:ascii="Helvetica" w:hAnsi="Helvetica"/>
        </w:rPr>
      </w:pPr>
    </w:p>
    <w:p w14:paraId="751C0005" w14:textId="77777777" w:rsidR="000C1DB3" w:rsidRPr="00FB17AE" w:rsidRDefault="000C1DB3">
      <w:pPr>
        <w:tabs>
          <w:tab w:val="left" w:pos="0"/>
        </w:tabs>
        <w:suppressAutoHyphens/>
        <w:rPr>
          <w:rFonts w:ascii="Helvetica" w:hAnsi="Helvetica"/>
        </w:rPr>
      </w:pPr>
      <w:r w:rsidRPr="00FB17AE">
        <w:rPr>
          <w:rFonts w:ascii="Helvetica" w:hAnsi="Helvetica"/>
        </w:rPr>
        <w:t xml:space="preserve">Continuing Education, Professional </w:t>
      </w:r>
      <w:r w:rsidR="00BA32FD" w:rsidRPr="00FB17AE">
        <w:rPr>
          <w:rFonts w:ascii="Helvetica" w:hAnsi="Helvetica"/>
        </w:rPr>
        <w:t>Development</w:t>
      </w:r>
      <w:r w:rsidRPr="00FB17AE">
        <w:rPr>
          <w:rFonts w:ascii="Helvetica" w:hAnsi="Helvetica"/>
        </w:rPr>
        <w:t xml:space="preserve"> Plans,</w:t>
      </w:r>
      <w:r w:rsidRPr="00FB17AE">
        <w:rPr>
          <w:rFonts w:ascii="Helvetica" w:hAnsi="Helvetica"/>
          <w:b/>
        </w:rPr>
        <w:t xml:space="preserve"> </w:t>
      </w:r>
      <w:r w:rsidRPr="00FB17AE">
        <w:rPr>
          <w:rFonts w:ascii="Helvetica" w:hAnsi="Helvetica"/>
        </w:rPr>
        <w:t>Personnel Supervision, Supervision</w:t>
      </w:r>
    </w:p>
    <w:p w14:paraId="4E39BC32" w14:textId="77777777" w:rsidR="000C1DB3" w:rsidRPr="00FB17AE" w:rsidRDefault="000C1DB3">
      <w:pPr>
        <w:tabs>
          <w:tab w:val="left" w:pos="0"/>
        </w:tabs>
        <w:suppressAutoHyphens/>
        <w:rPr>
          <w:rFonts w:ascii="Helvetica" w:hAnsi="Helvetica"/>
        </w:rPr>
      </w:pPr>
    </w:p>
    <w:p w14:paraId="17F5B816" w14:textId="77777777" w:rsidR="001173CC" w:rsidRPr="00FB17AE" w:rsidRDefault="001173CC" w:rsidP="00976FC3">
      <w:pPr>
        <w:tabs>
          <w:tab w:val="left" w:pos="0"/>
          <w:tab w:val="left" w:pos="1890"/>
          <w:tab w:val="left" w:pos="4500"/>
          <w:tab w:val="left" w:pos="4680"/>
          <w:tab w:val="left" w:pos="6480"/>
          <w:tab w:val="left" w:pos="7776"/>
          <w:tab w:val="left" w:pos="9216"/>
          <w:tab w:val="left" w:pos="9360"/>
        </w:tabs>
        <w:suppressAutoHyphens/>
        <w:rPr>
          <w:rFonts w:ascii="Helvetica" w:hAnsi="Helvetica"/>
        </w:rPr>
      </w:pPr>
      <w:r w:rsidRPr="00FB17AE">
        <w:rPr>
          <w:rFonts w:ascii="Helvetica" w:hAnsi="Helvetica"/>
          <w:b/>
          <w:u w:val="single"/>
        </w:rPr>
        <w:t>Legal</w:t>
      </w:r>
      <w:r w:rsidRPr="00FB17AE">
        <w:rPr>
          <w:rFonts w:ascii="Helvetica" w:hAnsi="Helvetica"/>
          <w:b/>
        </w:rPr>
        <w:t xml:space="preserve"> </w:t>
      </w:r>
      <w:r w:rsidRPr="00FB17AE">
        <w:rPr>
          <w:rFonts w:ascii="Helvetica" w:hAnsi="Helvetica"/>
          <w:b/>
          <w:u w:val="single"/>
        </w:rPr>
        <w:t>References</w:t>
      </w:r>
      <w:r w:rsidRPr="00FB17AE">
        <w:rPr>
          <w:rFonts w:ascii="Helvetica" w:hAnsi="Helvetica"/>
          <w:b/>
        </w:rPr>
        <w:t>:</w:t>
      </w:r>
      <w:r w:rsidRPr="00FB17AE">
        <w:rPr>
          <w:rFonts w:ascii="Helvetica" w:hAnsi="Helvetica"/>
        </w:rPr>
        <w:tab/>
      </w:r>
      <w:r w:rsidRPr="00FB17AE">
        <w:rPr>
          <w:rFonts w:ascii="Helvetica" w:hAnsi="Helvetica"/>
          <w:u w:val="single"/>
        </w:rPr>
        <w:t>N.J.S.A.</w:t>
      </w:r>
      <w:r w:rsidRPr="00FB17AE">
        <w:rPr>
          <w:rFonts w:ascii="Helvetica" w:hAnsi="Helvetica"/>
        </w:rPr>
        <w:t xml:space="preserve">  18A:4</w:t>
      </w:r>
      <w:r w:rsidRPr="00FB17AE">
        <w:rPr>
          <w:rFonts w:ascii="Helvetica" w:hAnsi="Helvetica"/>
        </w:rPr>
        <w:noBreakHyphen/>
        <w:t>15</w:t>
      </w:r>
      <w:r w:rsidRPr="00FB17AE">
        <w:rPr>
          <w:rFonts w:ascii="Helvetica" w:hAnsi="Helvetica"/>
        </w:rPr>
        <w:tab/>
        <w:t>General rule</w:t>
      </w:r>
      <w:r w:rsidRPr="00FB17AE">
        <w:rPr>
          <w:rFonts w:ascii="Helvetica" w:hAnsi="Helvetica"/>
        </w:rPr>
        <w:noBreakHyphen/>
        <w:t>making power</w:t>
      </w:r>
    </w:p>
    <w:p w14:paraId="48A3E960" w14:textId="77777777" w:rsidR="001173CC" w:rsidRPr="00FB17AE" w:rsidRDefault="001173CC" w:rsidP="00976FC3">
      <w:pPr>
        <w:tabs>
          <w:tab w:val="left" w:pos="0"/>
          <w:tab w:val="left" w:pos="1890"/>
          <w:tab w:val="left" w:pos="4500"/>
          <w:tab w:val="left" w:pos="4680"/>
          <w:tab w:val="left" w:pos="6480"/>
          <w:tab w:val="left" w:pos="7776"/>
          <w:tab w:val="left" w:pos="9216"/>
          <w:tab w:val="left" w:pos="9360"/>
        </w:tabs>
        <w:suppressAutoHyphens/>
        <w:rPr>
          <w:rFonts w:ascii="Helvetica" w:hAnsi="Helvetica"/>
        </w:rPr>
      </w:pPr>
      <w:r w:rsidRPr="00FB17AE">
        <w:rPr>
          <w:rFonts w:ascii="Helvetica" w:hAnsi="Helvetica"/>
        </w:rPr>
        <w:lastRenderedPageBreak/>
        <w:tab/>
      </w:r>
      <w:r w:rsidRPr="00FB17AE">
        <w:rPr>
          <w:rFonts w:ascii="Helvetica" w:hAnsi="Helvetica"/>
          <w:u w:val="single"/>
        </w:rPr>
        <w:t>N.J.S.A.</w:t>
      </w:r>
      <w:r w:rsidRPr="00FB17AE">
        <w:rPr>
          <w:rFonts w:ascii="Helvetica" w:hAnsi="Helvetica"/>
        </w:rPr>
        <w:t xml:space="preserve">  18A:4-16</w:t>
      </w:r>
      <w:r w:rsidRPr="00FB17AE">
        <w:rPr>
          <w:rFonts w:ascii="Helvetica" w:hAnsi="Helvetica"/>
        </w:rPr>
        <w:tab/>
        <w:t>Incidental powers conferred</w:t>
      </w:r>
      <w:r w:rsidRPr="00FB17AE">
        <w:rPr>
          <w:rFonts w:ascii="Helvetica" w:hAnsi="Helvetica"/>
        </w:rPr>
        <w:tab/>
      </w:r>
    </w:p>
    <w:p w14:paraId="533CE95B" w14:textId="77777777" w:rsidR="001173CC" w:rsidRPr="00FB17AE" w:rsidRDefault="001173CC" w:rsidP="00976FC3">
      <w:pPr>
        <w:tabs>
          <w:tab w:val="left" w:pos="0"/>
          <w:tab w:val="left" w:pos="1890"/>
          <w:tab w:val="left" w:pos="4140"/>
          <w:tab w:val="left" w:pos="4500"/>
          <w:tab w:val="left" w:pos="6480"/>
          <w:tab w:val="left" w:pos="7776"/>
          <w:tab w:val="left" w:pos="9216"/>
          <w:tab w:val="left" w:pos="9360"/>
        </w:tabs>
        <w:suppressAutoHyphens/>
      </w:pPr>
      <w:r w:rsidRPr="00FB17AE">
        <w:rPr>
          <w:rFonts w:ascii="Helvetica" w:hAnsi="Helvetica"/>
        </w:rPr>
        <w:tab/>
      </w:r>
      <w:r w:rsidRPr="00FB17AE">
        <w:rPr>
          <w:rFonts w:ascii="Helvetica" w:hAnsi="Helvetica"/>
          <w:u w:val="single"/>
        </w:rPr>
        <w:t>N.J.S.A.</w:t>
      </w:r>
      <w:r w:rsidRPr="00FB17AE">
        <w:rPr>
          <w:rFonts w:ascii="Helvetica" w:hAnsi="Helvetica"/>
        </w:rPr>
        <w:t xml:space="preserve">  18A:6</w:t>
      </w:r>
      <w:r w:rsidRPr="00FB17AE">
        <w:rPr>
          <w:rFonts w:ascii="Helvetica" w:hAnsi="Helvetica"/>
        </w:rPr>
        <w:noBreakHyphen/>
        <w:t xml:space="preserve">10 </w:t>
      </w:r>
      <w:r w:rsidRPr="00FB17AE">
        <w:rPr>
          <w:rFonts w:ascii="Helvetica" w:hAnsi="Helvetica"/>
          <w:u w:val="single"/>
        </w:rPr>
        <w:t>et</w:t>
      </w:r>
      <w:r w:rsidRPr="00FB17AE">
        <w:rPr>
          <w:rFonts w:ascii="Helvetica" w:hAnsi="Helvetica"/>
        </w:rPr>
        <w:t xml:space="preserve"> </w:t>
      </w:r>
      <w:r w:rsidRPr="00FB17AE">
        <w:rPr>
          <w:rFonts w:ascii="Helvetica" w:hAnsi="Helvetica"/>
          <w:u w:val="single"/>
        </w:rPr>
        <w:t>seq.</w:t>
      </w:r>
      <w:r w:rsidRPr="00FB17AE">
        <w:t xml:space="preserve"> </w:t>
      </w:r>
      <w:r w:rsidRPr="00FB17AE">
        <w:tab/>
      </w:r>
      <w:r w:rsidRPr="00FB17AE">
        <w:rPr>
          <w:rFonts w:ascii="Helvetica" w:hAnsi="Helvetica"/>
        </w:rPr>
        <w:t xml:space="preserve">Dismissal and reduction in compensation of persons </w:t>
      </w:r>
      <w:r w:rsidRPr="00FB17AE">
        <w:rPr>
          <w:rFonts w:ascii="Helvetica" w:hAnsi="Helvetica"/>
        </w:rPr>
        <w:tab/>
      </w:r>
      <w:r w:rsidR="00976FC3" w:rsidRPr="00FB17AE">
        <w:rPr>
          <w:rFonts w:ascii="Helvetica" w:hAnsi="Helvetica"/>
        </w:rPr>
        <w:tab/>
      </w:r>
      <w:r w:rsidR="00976FC3" w:rsidRPr="00FB17AE">
        <w:rPr>
          <w:rFonts w:ascii="Helvetica" w:hAnsi="Helvetica"/>
        </w:rPr>
        <w:tab/>
      </w:r>
      <w:r w:rsidR="00976FC3" w:rsidRPr="00FB17AE">
        <w:rPr>
          <w:rFonts w:ascii="Helvetica" w:hAnsi="Helvetica"/>
        </w:rPr>
        <w:tab/>
      </w:r>
      <w:r w:rsidR="00976FC3" w:rsidRPr="00FB17AE">
        <w:rPr>
          <w:rFonts w:ascii="Helvetica" w:hAnsi="Helvetica"/>
        </w:rPr>
        <w:tab/>
      </w:r>
      <w:r w:rsidRPr="00FB17AE">
        <w:rPr>
          <w:rFonts w:ascii="Helvetica" w:hAnsi="Helvetica"/>
        </w:rPr>
        <w:t>under tenure in public school system...</w:t>
      </w:r>
    </w:p>
    <w:p w14:paraId="62D12DF6" w14:textId="77777777" w:rsidR="00B74E3A" w:rsidRPr="00FB17AE" w:rsidRDefault="00B74E3A" w:rsidP="00B74E3A">
      <w:pPr>
        <w:tabs>
          <w:tab w:val="left" w:pos="1152"/>
          <w:tab w:val="left" w:pos="1890"/>
          <w:tab w:val="left" w:pos="4500"/>
          <w:tab w:val="left" w:pos="5940"/>
        </w:tabs>
        <w:suppressAutoHyphens/>
        <w:ind w:left="1890" w:hanging="1800"/>
        <w:rPr>
          <w:rFonts w:ascii="Helvetica" w:hAnsi="Helvetica"/>
        </w:rPr>
      </w:pPr>
      <w:r w:rsidRPr="00FB17AE">
        <w:tab/>
      </w:r>
      <w:r w:rsidRPr="00FB17AE">
        <w:tab/>
      </w:r>
      <w:r w:rsidRPr="00FB17AE">
        <w:rPr>
          <w:rFonts w:ascii="Helvetica" w:hAnsi="Helvetica"/>
          <w:u w:val="words"/>
        </w:rPr>
        <w:t>N.J.S.A.</w:t>
      </w:r>
      <w:r w:rsidRPr="00FB17AE">
        <w:rPr>
          <w:rFonts w:ascii="Helvetica" w:hAnsi="Helvetica"/>
        </w:rPr>
        <w:t xml:space="preserve"> 18A:6-117 </w:t>
      </w:r>
      <w:r w:rsidRPr="00FB17AE">
        <w:rPr>
          <w:rFonts w:ascii="Helvetica" w:hAnsi="Helvetica"/>
          <w:u w:val="single"/>
        </w:rPr>
        <w:t>et</w:t>
      </w:r>
      <w:r w:rsidRPr="00FB17AE">
        <w:rPr>
          <w:rFonts w:ascii="Helvetica" w:hAnsi="Helvetica"/>
        </w:rPr>
        <w:t xml:space="preserve"> </w:t>
      </w:r>
      <w:r w:rsidRPr="00FB17AE">
        <w:rPr>
          <w:rFonts w:ascii="Helvetica" w:hAnsi="Helvetica"/>
          <w:u w:val="single"/>
        </w:rPr>
        <w:t>seq.</w:t>
      </w:r>
      <w:r w:rsidRPr="00FB17AE">
        <w:rPr>
          <w:rFonts w:ascii="Helvetica" w:hAnsi="Helvetica"/>
        </w:rPr>
        <w:tab/>
        <w:t xml:space="preserve">Teacher Effectiveness and Accountability for the Children   </w:t>
      </w:r>
    </w:p>
    <w:p w14:paraId="0DDD1169" w14:textId="77777777" w:rsidR="00B74E3A" w:rsidRPr="00FB17AE" w:rsidRDefault="00B74E3A" w:rsidP="00B74E3A">
      <w:pPr>
        <w:tabs>
          <w:tab w:val="left" w:pos="0"/>
          <w:tab w:val="left" w:pos="1080"/>
          <w:tab w:val="left" w:pos="1890"/>
          <w:tab w:val="left" w:pos="4140"/>
          <w:tab w:val="left" w:pos="4500"/>
          <w:tab w:val="left" w:pos="6480"/>
          <w:tab w:val="left" w:pos="7776"/>
          <w:tab w:val="left" w:pos="9216"/>
          <w:tab w:val="left" w:pos="9360"/>
        </w:tabs>
        <w:suppressAutoHyphens/>
        <w:ind w:left="4500" w:hanging="4500"/>
        <w:rPr>
          <w:rFonts w:ascii="Helvetica" w:hAnsi="Helvetica"/>
          <w:u w:val="words"/>
        </w:rPr>
      </w:pPr>
      <w:r w:rsidRPr="00FB17AE">
        <w:rPr>
          <w:rFonts w:ascii="Helvetica" w:hAnsi="Helvetica"/>
        </w:rPr>
        <w:tab/>
      </w:r>
      <w:r w:rsidRPr="00FB17AE">
        <w:rPr>
          <w:rFonts w:ascii="Helvetica" w:hAnsi="Helvetica"/>
        </w:rPr>
        <w:tab/>
      </w:r>
      <w:r w:rsidRPr="00FB17AE">
        <w:rPr>
          <w:rFonts w:ascii="Helvetica" w:hAnsi="Helvetica"/>
          <w:u w:val="words"/>
        </w:rPr>
        <w:t>See particularly:</w:t>
      </w:r>
    </w:p>
    <w:p w14:paraId="74F190DB" w14:textId="77777777" w:rsidR="00B74E3A" w:rsidRPr="00FB17AE" w:rsidRDefault="00B74E3A" w:rsidP="00976FC3">
      <w:pPr>
        <w:pStyle w:val="BlockText"/>
        <w:tabs>
          <w:tab w:val="clear" w:pos="4680"/>
          <w:tab w:val="left" w:pos="4500"/>
        </w:tabs>
        <w:ind w:left="4500" w:right="0" w:hanging="4500"/>
        <w:rPr>
          <w:bCs/>
        </w:rPr>
      </w:pPr>
      <w:r w:rsidRPr="00FB17AE">
        <w:rPr>
          <w:u w:val="words"/>
        </w:rPr>
        <w:tab/>
      </w:r>
      <w:r w:rsidRPr="00FB17AE">
        <w:rPr>
          <w:u w:val="words"/>
        </w:rPr>
        <w:tab/>
        <w:t xml:space="preserve">  N.J.S.A</w:t>
      </w:r>
      <w:r w:rsidRPr="00FB17AE">
        <w:rPr>
          <w:u w:val="single"/>
        </w:rPr>
        <w:t>.</w:t>
      </w:r>
      <w:r w:rsidRPr="00FB17AE">
        <w:t xml:space="preserve"> </w:t>
      </w:r>
      <w:r w:rsidRPr="00FB17AE">
        <w:rPr>
          <w:bCs/>
        </w:rPr>
        <w:t>18A:6-128</w:t>
      </w:r>
      <w:r w:rsidRPr="00FB17AE">
        <w:rPr>
          <w:bCs/>
          <w:u w:val="words"/>
        </w:rPr>
        <w:t> </w:t>
      </w:r>
      <w:r w:rsidRPr="00FB17AE">
        <w:rPr>
          <w:bCs/>
          <w:u w:val="words"/>
        </w:rPr>
        <w:tab/>
      </w:r>
      <w:r w:rsidRPr="00FB17AE">
        <w:rPr>
          <w:bCs/>
        </w:rPr>
        <w:t>Ongoing professional development; corrective action plan\</w:t>
      </w:r>
    </w:p>
    <w:p w14:paraId="724F05BC" w14:textId="77777777" w:rsidR="001173CC" w:rsidRPr="00FB17AE" w:rsidRDefault="00B74E3A" w:rsidP="00976FC3">
      <w:pPr>
        <w:pStyle w:val="BlockText"/>
        <w:tabs>
          <w:tab w:val="clear" w:pos="4680"/>
          <w:tab w:val="left" w:pos="4500"/>
        </w:tabs>
        <w:ind w:left="4500" w:right="0" w:hanging="4500"/>
      </w:pPr>
      <w:r w:rsidRPr="00FB17AE">
        <w:rPr>
          <w:u w:val="words"/>
        </w:rPr>
        <w:tab/>
      </w:r>
      <w:r w:rsidRPr="00FB17AE">
        <w:rPr>
          <w:u w:val="words"/>
        </w:rPr>
        <w:tab/>
      </w:r>
      <w:r w:rsidR="001173CC" w:rsidRPr="00FB17AE">
        <w:rPr>
          <w:u w:val="single"/>
        </w:rPr>
        <w:t>N.J.S.A.</w:t>
      </w:r>
      <w:r w:rsidR="001173CC" w:rsidRPr="00FB17AE">
        <w:t xml:space="preserve">  18A:11-1</w:t>
      </w:r>
      <w:r w:rsidR="001173CC" w:rsidRPr="00FB17AE">
        <w:tab/>
        <w:t>General mandatory powers and duties</w:t>
      </w:r>
      <w:r w:rsidR="001173CC" w:rsidRPr="00FB17AE">
        <w:tab/>
      </w:r>
      <w:r w:rsidR="001173CC" w:rsidRPr="00FB17AE">
        <w:tab/>
      </w:r>
    </w:p>
    <w:p w14:paraId="5C9BF7F4" w14:textId="77777777" w:rsidR="001173CC" w:rsidRPr="00FB17AE" w:rsidRDefault="001173CC" w:rsidP="00976FC3">
      <w:pPr>
        <w:tabs>
          <w:tab w:val="left" w:pos="0"/>
          <w:tab w:val="left" w:pos="1890"/>
          <w:tab w:val="left" w:pos="4140"/>
          <w:tab w:val="left" w:pos="6480"/>
          <w:tab w:val="left" w:pos="7776"/>
          <w:tab w:val="left" w:pos="9216"/>
          <w:tab w:val="left" w:pos="9360"/>
        </w:tabs>
        <w:suppressAutoHyphens/>
        <w:rPr>
          <w:rFonts w:ascii="Helvetica" w:hAnsi="Helvetica"/>
        </w:rPr>
      </w:pPr>
      <w:r w:rsidRPr="00FB17AE">
        <w:rPr>
          <w:rFonts w:ascii="Helvetica" w:hAnsi="Helvetica"/>
        </w:rPr>
        <w:tab/>
      </w:r>
      <w:r w:rsidRPr="00FB17AE">
        <w:rPr>
          <w:rFonts w:ascii="Helvetica" w:hAnsi="Helvetica"/>
          <w:u w:val="single"/>
        </w:rPr>
        <w:t>N.J.S.A.</w:t>
      </w:r>
      <w:r w:rsidRPr="00FB17AE">
        <w:rPr>
          <w:rFonts w:ascii="Helvetica" w:hAnsi="Helvetica"/>
        </w:rPr>
        <w:t xml:space="preserve">  18A:27</w:t>
      </w:r>
      <w:r w:rsidRPr="00FB17AE">
        <w:rPr>
          <w:rFonts w:ascii="Helvetica" w:hAnsi="Helvetica"/>
        </w:rPr>
        <w:noBreakHyphen/>
        <w:t>3.1</w:t>
      </w:r>
    </w:p>
    <w:p w14:paraId="668432D1" w14:textId="77777777" w:rsidR="001173CC" w:rsidRPr="00FB17AE" w:rsidRDefault="001173CC" w:rsidP="00976FC3">
      <w:pPr>
        <w:tabs>
          <w:tab w:val="left" w:pos="0"/>
          <w:tab w:val="left" w:pos="1080"/>
          <w:tab w:val="left" w:pos="1890"/>
          <w:tab w:val="left" w:pos="4500"/>
          <w:tab w:val="left" w:pos="6480"/>
          <w:tab w:val="left" w:pos="7776"/>
          <w:tab w:val="left" w:pos="9216"/>
          <w:tab w:val="left" w:pos="9360"/>
        </w:tabs>
        <w:suppressAutoHyphens/>
        <w:ind w:left="4500" w:hanging="4500"/>
        <w:rPr>
          <w:rFonts w:ascii="Helvetica" w:hAnsi="Helvetica"/>
          <w:u w:val="single"/>
        </w:rPr>
      </w:pPr>
      <w:r w:rsidRPr="00FB17AE">
        <w:rPr>
          <w:rFonts w:ascii="Helvetica" w:hAnsi="Helvetica"/>
        </w:rPr>
        <w:tab/>
      </w:r>
      <w:r w:rsidRPr="00FB17AE">
        <w:rPr>
          <w:rFonts w:ascii="Helvetica" w:hAnsi="Helvetica"/>
        </w:rPr>
        <w:tab/>
        <w:t xml:space="preserve">through </w:t>
      </w:r>
      <w:r w:rsidRPr="00FB17AE">
        <w:rPr>
          <w:rFonts w:ascii="Helvetica" w:hAnsi="Helvetica"/>
        </w:rPr>
        <w:noBreakHyphen/>
        <w:t>3.3</w:t>
      </w:r>
      <w:r w:rsidRPr="00FB17AE">
        <w:rPr>
          <w:rFonts w:ascii="Helvetica" w:hAnsi="Helvetica"/>
        </w:rPr>
        <w:tab/>
        <w:t>Non</w:t>
      </w:r>
      <w:r w:rsidRPr="00FB17AE">
        <w:rPr>
          <w:rFonts w:ascii="Helvetica" w:hAnsi="Helvetica"/>
        </w:rPr>
        <w:noBreakHyphen/>
        <w:t>tenured teaching staff; observation and evaluation; conference; purpose ...</w:t>
      </w:r>
    </w:p>
    <w:p w14:paraId="789E5A55" w14:textId="77777777" w:rsidR="001173CC" w:rsidRPr="00FB17AE" w:rsidRDefault="001173CC" w:rsidP="00976FC3">
      <w:pPr>
        <w:tabs>
          <w:tab w:val="left" w:pos="0"/>
          <w:tab w:val="left" w:pos="1080"/>
          <w:tab w:val="left" w:pos="1890"/>
          <w:tab w:val="left" w:pos="4500"/>
          <w:tab w:val="left" w:pos="4680"/>
          <w:tab w:val="left" w:pos="6480"/>
          <w:tab w:val="left" w:pos="7776"/>
          <w:tab w:val="left" w:pos="9216"/>
          <w:tab w:val="left" w:pos="9360"/>
        </w:tabs>
        <w:suppressAutoHyphens/>
        <w:ind w:left="4680" w:hanging="4680"/>
        <w:rPr>
          <w:rFonts w:ascii="Helvetica" w:hAnsi="Helvetica"/>
        </w:rPr>
      </w:pPr>
      <w:r w:rsidRPr="00FB17AE">
        <w:rPr>
          <w:rFonts w:ascii="Helvetica" w:hAnsi="Helvetica"/>
        </w:rPr>
        <w:tab/>
      </w:r>
      <w:r w:rsidRPr="00FB17AE">
        <w:rPr>
          <w:rFonts w:ascii="Helvetica" w:hAnsi="Helvetica"/>
        </w:rPr>
        <w:tab/>
      </w:r>
      <w:r w:rsidRPr="00FB17AE">
        <w:rPr>
          <w:rFonts w:ascii="Helvetica" w:hAnsi="Helvetica"/>
          <w:u w:val="single"/>
        </w:rPr>
        <w:t>N.J.S.A.</w:t>
      </w:r>
      <w:r w:rsidRPr="00FB17AE">
        <w:rPr>
          <w:rFonts w:ascii="Helvetica" w:hAnsi="Helvetica"/>
        </w:rPr>
        <w:t xml:space="preserve">  18A:28</w:t>
      </w:r>
      <w:r w:rsidRPr="00FB17AE">
        <w:rPr>
          <w:rFonts w:ascii="Helvetica" w:hAnsi="Helvetica"/>
        </w:rPr>
        <w:noBreakHyphen/>
        <w:t>5</w:t>
      </w:r>
      <w:r w:rsidRPr="00FB17AE">
        <w:rPr>
          <w:rFonts w:ascii="Helvetica" w:hAnsi="Helvetica"/>
        </w:rPr>
        <w:tab/>
        <w:t>Tenure of teaching staff members</w:t>
      </w:r>
    </w:p>
    <w:p w14:paraId="6DFC69FC" w14:textId="77777777" w:rsidR="001173CC" w:rsidRPr="00FB17AE" w:rsidRDefault="001173CC" w:rsidP="00976FC3">
      <w:pPr>
        <w:tabs>
          <w:tab w:val="left" w:pos="0"/>
          <w:tab w:val="left" w:pos="1080"/>
          <w:tab w:val="left" w:pos="1890"/>
          <w:tab w:val="left" w:pos="4140"/>
          <w:tab w:val="left" w:pos="4500"/>
          <w:tab w:val="left" w:pos="6480"/>
          <w:tab w:val="left" w:pos="7776"/>
          <w:tab w:val="left" w:pos="9216"/>
          <w:tab w:val="left" w:pos="9360"/>
        </w:tabs>
        <w:suppressAutoHyphens/>
        <w:ind w:left="4500" w:hanging="4500"/>
        <w:rPr>
          <w:rFonts w:ascii="Helvetica" w:hAnsi="Helvetica"/>
        </w:rPr>
      </w:pPr>
      <w:r w:rsidRPr="00FB17AE">
        <w:rPr>
          <w:rFonts w:ascii="Helvetica" w:hAnsi="Helvetica"/>
        </w:rPr>
        <w:tab/>
      </w:r>
      <w:r w:rsidRPr="00FB17AE">
        <w:rPr>
          <w:rFonts w:ascii="Helvetica" w:hAnsi="Helvetica"/>
        </w:rPr>
        <w:tab/>
      </w:r>
      <w:r w:rsidRPr="00FB17AE">
        <w:rPr>
          <w:rFonts w:ascii="Helvetica" w:hAnsi="Helvetica"/>
          <w:u w:val="single"/>
        </w:rPr>
        <w:t>N.J.S.A.</w:t>
      </w:r>
      <w:r w:rsidRPr="00FB17AE">
        <w:rPr>
          <w:rFonts w:ascii="Helvetica" w:hAnsi="Helvetica"/>
        </w:rPr>
        <w:t xml:space="preserve">  18A:29</w:t>
      </w:r>
      <w:r w:rsidRPr="00FB17AE">
        <w:rPr>
          <w:rFonts w:ascii="Helvetica" w:hAnsi="Helvetica"/>
        </w:rPr>
        <w:noBreakHyphen/>
        <w:t>14</w:t>
      </w:r>
      <w:r w:rsidRPr="00FB17AE">
        <w:rPr>
          <w:rFonts w:ascii="Helvetica" w:hAnsi="Helvetica"/>
        </w:rPr>
        <w:tab/>
      </w:r>
      <w:r w:rsidRPr="00FB17AE">
        <w:rPr>
          <w:rFonts w:ascii="Helvetica" w:hAnsi="Helvetica"/>
        </w:rPr>
        <w:tab/>
        <w:t>Withholding increments; causes; notice of appeals</w:t>
      </w:r>
    </w:p>
    <w:p w14:paraId="077AD32C" w14:textId="77777777" w:rsidR="00555BA6" w:rsidRPr="00FB17AE" w:rsidRDefault="00555BA6" w:rsidP="00555BA6">
      <w:pPr>
        <w:tabs>
          <w:tab w:val="left" w:pos="0"/>
          <w:tab w:val="left" w:pos="1080"/>
          <w:tab w:val="left" w:pos="1890"/>
          <w:tab w:val="left" w:pos="4140"/>
          <w:tab w:val="left" w:pos="4500"/>
          <w:tab w:val="left" w:pos="6480"/>
          <w:tab w:val="left" w:pos="7776"/>
          <w:tab w:val="left" w:pos="9216"/>
          <w:tab w:val="left" w:pos="9360"/>
        </w:tabs>
        <w:suppressAutoHyphens/>
        <w:ind w:left="1890" w:hanging="1170"/>
        <w:rPr>
          <w:rFonts w:ascii="Helvetica" w:hAnsi="Helvetica"/>
        </w:rPr>
      </w:pPr>
      <w:r w:rsidRPr="00FB17AE">
        <w:rPr>
          <w:rFonts w:ascii="Helvetica" w:hAnsi="Helvetica"/>
          <w:u w:val="words"/>
        </w:rPr>
        <w:tab/>
      </w:r>
      <w:r w:rsidRPr="00FB17AE">
        <w:rPr>
          <w:rFonts w:ascii="Helvetica" w:hAnsi="Helvetica"/>
          <w:u w:val="words"/>
        </w:rPr>
        <w:tab/>
        <w:t>N.J.A.C.</w:t>
      </w:r>
      <w:r w:rsidRPr="00FB17AE">
        <w:rPr>
          <w:rFonts w:ascii="Helvetica" w:hAnsi="Helvetica"/>
        </w:rPr>
        <w:t xml:space="preserve"> 6A:9-3 </w:t>
      </w:r>
      <w:r w:rsidRPr="00FB17AE">
        <w:rPr>
          <w:rFonts w:ascii="Helvetica" w:hAnsi="Helvetica"/>
        </w:rPr>
        <w:tab/>
      </w:r>
      <w:r w:rsidRPr="00FB17AE">
        <w:rPr>
          <w:rFonts w:ascii="Helvetica" w:hAnsi="Helvetica"/>
        </w:rPr>
        <w:tab/>
        <w:t>Standards for Professional Learning</w:t>
      </w:r>
      <w:r w:rsidRPr="00FB17AE">
        <w:rPr>
          <w:rFonts w:ascii="Helvetica" w:hAnsi="Helvetica"/>
        </w:rPr>
        <w:tab/>
      </w:r>
    </w:p>
    <w:p w14:paraId="0E0404BF" w14:textId="77777777" w:rsidR="00302B58" w:rsidRPr="00FB17AE" w:rsidRDefault="00302B58" w:rsidP="00302B58">
      <w:pPr>
        <w:tabs>
          <w:tab w:val="left" w:pos="0"/>
          <w:tab w:val="left" w:pos="1080"/>
          <w:tab w:val="left" w:pos="1890"/>
          <w:tab w:val="left" w:pos="4140"/>
          <w:tab w:val="left" w:pos="4500"/>
          <w:tab w:val="left" w:pos="6480"/>
          <w:tab w:val="left" w:pos="7776"/>
          <w:tab w:val="left" w:pos="9216"/>
          <w:tab w:val="left" w:pos="9360"/>
        </w:tabs>
        <w:suppressAutoHyphens/>
        <w:ind w:left="4500" w:hanging="4500"/>
        <w:rPr>
          <w:rFonts w:ascii="Helvetica" w:hAnsi="Helvetica"/>
        </w:rPr>
      </w:pPr>
      <w:r w:rsidRPr="00FB17AE">
        <w:rPr>
          <w:rFonts w:ascii="Helvetica" w:hAnsi="Helvetica"/>
        </w:rPr>
        <w:tab/>
      </w:r>
      <w:r w:rsidRPr="00FB17AE">
        <w:rPr>
          <w:rFonts w:ascii="Helvetica" w:hAnsi="Helvetica"/>
        </w:rPr>
        <w:tab/>
      </w:r>
      <w:r w:rsidRPr="00FB17AE">
        <w:rPr>
          <w:rFonts w:ascii="Helvetica" w:hAnsi="Helvetica"/>
          <w:u w:val="words"/>
        </w:rPr>
        <w:t>N.J.A.C.</w:t>
      </w:r>
      <w:r w:rsidRPr="00FB17AE">
        <w:rPr>
          <w:rFonts w:ascii="Helvetica" w:hAnsi="Helvetica"/>
        </w:rPr>
        <w:t xml:space="preserve"> 6A:9C-3.1 </w:t>
      </w:r>
      <w:r w:rsidRPr="00FB17AE">
        <w:rPr>
          <w:rFonts w:ascii="Helvetica" w:hAnsi="Helvetica"/>
          <w:u w:val="words"/>
        </w:rPr>
        <w:t>et seq.</w:t>
      </w:r>
      <w:r w:rsidRPr="00FB17AE">
        <w:rPr>
          <w:rFonts w:ascii="Helvetica" w:hAnsi="Helvetica"/>
          <w:u w:val="words"/>
        </w:rPr>
        <w:tab/>
      </w:r>
      <w:r w:rsidRPr="00FB17AE">
        <w:rPr>
          <w:rFonts w:ascii="Helvetica" w:hAnsi="Helvetica"/>
        </w:rPr>
        <w:t>Professional development for teachers and school leaders</w:t>
      </w:r>
    </w:p>
    <w:p w14:paraId="4B36CAFC" w14:textId="77777777" w:rsidR="00302B58" w:rsidRPr="00FB17AE" w:rsidRDefault="00302B58" w:rsidP="00302B58">
      <w:pPr>
        <w:tabs>
          <w:tab w:val="left" w:pos="0"/>
          <w:tab w:val="left" w:pos="1080"/>
          <w:tab w:val="left" w:pos="1890"/>
          <w:tab w:val="left" w:pos="4140"/>
          <w:tab w:val="left" w:pos="4500"/>
          <w:tab w:val="left" w:pos="6480"/>
          <w:tab w:val="left" w:pos="7776"/>
          <w:tab w:val="left" w:pos="9216"/>
          <w:tab w:val="left" w:pos="9360"/>
        </w:tabs>
        <w:suppressAutoHyphens/>
        <w:ind w:left="4500" w:hanging="4500"/>
        <w:rPr>
          <w:rFonts w:ascii="Helvetica" w:hAnsi="Helvetica"/>
          <w:u w:val="words"/>
        </w:rPr>
      </w:pPr>
      <w:r w:rsidRPr="00FB17AE">
        <w:rPr>
          <w:rFonts w:ascii="Helvetica" w:hAnsi="Helvetica"/>
        </w:rPr>
        <w:tab/>
      </w:r>
      <w:r w:rsidRPr="00FB17AE">
        <w:rPr>
          <w:rFonts w:ascii="Helvetica" w:hAnsi="Helvetica"/>
        </w:rPr>
        <w:tab/>
      </w:r>
      <w:r w:rsidRPr="00FB17AE">
        <w:rPr>
          <w:rFonts w:ascii="Helvetica" w:hAnsi="Helvetica"/>
          <w:u w:val="words"/>
        </w:rPr>
        <w:t>See particularly:</w:t>
      </w:r>
    </w:p>
    <w:p w14:paraId="1015F6D9" w14:textId="77777777" w:rsidR="00302B58" w:rsidRPr="00FB17AE" w:rsidRDefault="00302B58" w:rsidP="00302B58">
      <w:pPr>
        <w:tabs>
          <w:tab w:val="left" w:pos="0"/>
          <w:tab w:val="left" w:pos="1080"/>
          <w:tab w:val="left" w:pos="1890"/>
          <w:tab w:val="left" w:pos="4140"/>
          <w:tab w:val="left" w:pos="4500"/>
          <w:tab w:val="left" w:pos="6480"/>
          <w:tab w:val="left" w:pos="7776"/>
          <w:tab w:val="left" w:pos="9216"/>
          <w:tab w:val="left" w:pos="9360"/>
        </w:tabs>
        <w:suppressAutoHyphens/>
        <w:ind w:left="4500" w:hanging="4500"/>
        <w:rPr>
          <w:rFonts w:ascii="Helvetica" w:hAnsi="Helvetica"/>
        </w:rPr>
      </w:pPr>
      <w:r w:rsidRPr="00FB17AE">
        <w:rPr>
          <w:rFonts w:ascii="Helvetica" w:hAnsi="Helvetica"/>
        </w:rPr>
        <w:tab/>
      </w:r>
      <w:r w:rsidRPr="00FB17AE">
        <w:rPr>
          <w:rFonts w:ascii="Helvetica" w:hAnsi="Helvetica"/>
        </w:rPr>
        <w:tab/>
        <w:t xml:space="preserve">   </w:t>
      </w:r>
      <w:r w:rsidRPr="00FB17AE">
        <w:rPr>
          <w:rFonts w:ascii="Helvetica" w:hAnsi="Helvetica"/>
          <w:u w:val="words"/>
        </w:rPr>
        <w:t>N.J.A.C.</w:t>
      </w:r>
      <w:r w:rsidRPr="00FB17AE">
        <w:rPr>
          <w:rFonts w:ascii="Helvetica" w:hAnsi="Helvetica"/>
          <w:u w:val="single"/>
        </w:rPr>
        <w:t xml:space="preserve"> </w:t>
      </w:r>
      <w:r w:rsidRPr="00FB17AE">
        <w:rPr>
          <w:rFonts w:ascii="Helvetica" w:hAnsi="Helvetica"/>
        </w:rPr>
        <w:t>6A:9C-3.9 (c-d)</w:t>
      </w:r>
    </w:p>
    <w:p w14:paraId="35AB9961" w14:textId="77777777" w:rsidR="00B74E3A" w:rsidRPr="00FB17AE" w:rsidRDefault="00B74E3A" w:rsidP="00B74E3A">
      <w:pPr>
        <w:tabs>
          <w:tab w:val="left" w:pos="0"/>
          <w:tab w:val="left" w:pos="1080"/>
          <w:tab w:val="left" w:pos="1890"/>
          <w:tab w:val="left" w:pos="4500"/>
          <w:tab w:val="left" w:pos="6480"/>
          <w:tab w:val="left" w:pos="7776"/>
          <w:tab w:val="left" w:pos="9216"/>
          <w:tab w:val="left" w:pos="9360"/>
        </w:tabs>
        <w:suppressAutoHyphens/>
        <w:ind w:left="1890" w:hanging="1890"/>
        <w:rPr>
          <w:rFonts w:ascii="Helvetica" w:hAnsi="Helvetica"/>
        </w:rPr>
      </w:pPr>
      <w:r w:rsidRPr="00FB17AE">
        <w:rPr>
          <w:rFonts w:ascii="Helvetica" w:hAnsi="Helvetica"/>
          <w:u w:val="words"/>
        </w:rPr>
        <w:tab/>
      </w:r>
      <w:r w:rsidRPr="00FB17AE">
        <w:rPr>
          <w:rFonts w:ascii="Helvetica" w:hAnsi="Helvetica"/>
          <w:u w:val="words"/>
        </w:rPr>
        <w:tab/>
      </w:r>
      <w:r w:rsidRPr="00FB17AE">
        <w:rPr>
          <w:rFonts w:ascii="Helvetica" w:hAnsi="Helvetica"/>
          <w:u w:val="single"/>
        </w:rPr>
        <w:t>N.J.A.C.</w:t>
      </w:r>
      <w:r w:rsidRPr="00FB17AE">
        <w:t xml:space="preserve"> </w:t>
      </w:r>
      <w:r w:rsidRPr="00FB17AE">
        <w:rPr>
          <w:rFonts w:ascii="Helvetica" w:hAnsi="Helvetica"/>
        </w:rPr>
        <w:t xml:space="preserve">6A:9C-4.4 </w:t>
      </w:r>
      <w:r w:rsidRPr="00FB17AE">
        <w:rPr>
          <w:rFonts w:ascii="Helvetica" w:hAnsi="Helvetica"/>
        </w:rPr>
        <w:tab/>
        <w:t xml:space="preserve">Requirements for and implementation of teachers’ </w:t>
      </w:r>
    </w:p>
    <w:p w14:paraId="13280112" w14:textId="77777777" w:rsidR="00B74E3A" w:rsidRPr="00FB17AE" w:rsidRDefault="00B74E3A" w:rsidP="00B74E3A">
      <w:pPr>
        <w:tabs>
          <w:tab w:val="left" w:pos="0"/>
          <w:tab w:val="left" w:pos="1080"/>
          <w:tab w:val="left" w:pos="1890"/>
          <w:tab w:val="left" w:pos="4500"/>
          <w:tab w:val="left" w:pos="6480"/>
          <w:tab w:val="left" w:pos="7776"/>
          <w:tab w:val="left" w:pos="9216"/>
          <w:tab w:val="left" w:pos="9360"/>
        </w:tabs>
        <w:suppressAutoHyphens/>
        <w:ind w:left="1890" w:hanging="1890"/>
        <w:rPr>
          <w:rFonts w:ascii="Helvetica" w:hAnsi="Helvetica"/>
        </w:rPr>
      </w:pPr>
      <w:r w:rsidRPr="00FB17AE">
        <w:rPr>
          <w:rFonts w:ascii="Helvetica" w:hAnsi="Helvetica"/>
        </w:rPr>
        <w:tab/>
      </w:r>
      <w:r w:rsidRPr="00FB17AE">
        <w:rPr>
          <w:rFonts w:ascii="Helvetica" w:hAnsi="Helvetica"/>
        </w:rPr>
        <w:tab/>
      </w:r>
      <w:r w:rsidRPr="00FB17AE">
        <w:rPr>
          <w:rFonts w:ascii="Helvetica" w:hAnsi="Helvetica"/>
        </w:rPr>
        <w:tab/>
        <w:t>individual professional development plans</w:t>
      </w:r>
      <w:r w:rsidRPr="00FB17AE">
        <w:rPr>
          <w:rFonts w:ascii="Helvetica" w:hAnsi="Helvetica"/>
        </w:rPr>
        <w:cr/>
      </w:r>
      <w:r w:rsidRPr="00FB17AE">
        <w:rPr>
          <w:rFonts w:ascii="Helvetica" w:hAnsi="Helvetica"/>
          <w:u w:val="words"/>
        </w:rPr>
        <w:t>N.J.A.C.</w:t>
      </w:r>
      <w:r w:rsidRPr="00FB17AE">
        <w:rPr>
          <w:rFonts w:ascii="Helvetica" w:hAnsi="Helvetica"/>
        </w:rPr>
        <w:t xml:space="preserve"> 6A:10-1.1 </w:t>
      </w:r>
      <w:r w:rsidRPr="00FB17AE">
        <w:rPr>
          <w:rFonts w:ascii="Helvetica" w:hAnsi="Helvetica"/>
          <w:u w:val="words"/>
        </w:rPr>
        <w:t>et seq.</w:t>
      </w:r>
      <w:r w:rsidRPr="00FB17AE">
        <w:rPr>
          <w:rFonts w:ascii="Helvetica" w:hAnsi="Helvetica"/>
        </w:rPr>
        <w:tab/>
        <w:t>Educator effectiveness</w:t>
      </w:r>
    </w:p>
    <w:p w14:paraId="00BDD96C" w14:textId="77777777" w:rsidR="00302B58" w:rsidRPr="00FB17AE" w:rsidRDefault="00302B58" w:rsidP="00302B58">
      <w:pPr>
        <w:tabs>
          <w:tab w:val="left" w:pos="0"/>
          <w:tab w:val="left" w:pos="1080"/>
          <w:tab w:val="left" w:pos="1890"/>
          <w:tab w:val="left" w:pos="4140"/>
          <w:tab w:val="left" w:pos="4500"/>
          <w:tab w:val="left" w:pos="6480"/>
          <w:tab w:val="left" w:pos="7776"/>
          <w:tab w:val="left" w:pos="9216"/>
          <w:tab w:val="left" w:pos="9360"/>
        </w:tabs>
        <w:suppressAutoHyphens/>
        <w:ind w:left="4500" w:hanging="4500"/>
        <w:rPr>
          <w:rFonts w:ascii="Helvetica" w:hAnsi="Helvetica"/>
        </w:rPr>
      </w:pPr>
      <w:r w:rsidRPr="00FB17AE">
        <w:rPr>
          <w:rFonts w:ascii="Helvetica" w:hAnsi="Helvetica"/>
        </w:rPr>
        <w:tab/>
      </w:r>
      <w:r w:rsidRPr="00FB17AE">
        <w:rPr>
          <w:rFonts w:ascii="Helvetica" w:hAnsi="Helvetica"/>
        </w:rPr>
        <w:tab/>
      </w:r>
      <w:r w:rsidRPr="00FB17AE">
        <w:rPr>
          <w:rFonts w:ascii="Helvetica" w:hAnsi="Helvetica"/>
          <w:u w:val="single"/>
        </w:rPr>
        <w:t>N.J.A.C</w:t>
      </w:r>
      <w:r w:rsidRPr="00FB17AE">
        <w:rPr>
          <w:rFonts w:ascii="Helvetica" w:hAnsi="Helvetica"/>
        </w:rPr>
        <w:t xml:space="preserve">.  6A:10-4.1 </w:t>
      </w:r>
      <w:r w:rsidRPr="00FB17AE">
        <w:rPr>
          <w:rFonts w:ascii="Helvetica" w:hAnsi="Helvetica"/>
          <w:u w:val="words"/>
        </w:rPr>
        <w:t>et seq.</w:t>
      </w:r>
      <w:r w:rsidRPr="00FB17AE">
        <w:rPr>
          <w:rFonts w:ascii="Helvetica" w:hAnsi="Helvetica"/>
        </w:rPr>
        <w:t xml:space="preserve"> </w:t>
      </w:r>
      <w:r w:rsidRPr="00FB17AE">
        <w:rPr>
          <w:rFonts w:ascii="Helvetica" w:hAnsi="Helvetica"/>
        </w:rPr>
        <w:tab/>
        <w:t>Components of teacher evaluation</w:t>
      </w:r>
    </w:p>
    <w:p w14:paraId="0E4ABB76" w14:textId="77777777" w:rsidR="00302B58" w:rsidRPr="00FB17AE" w:rsidRDefault="001173CC" w:rsidP="00302B58">
      <w:pPr>
        <w:tabs>
          <w:tab w:val="left" w:pos="0"/>
          <w:tab w:val="left" w:pos="1080"/>
          <w:tab w:val="left" w:pos="1890"/>
          <w:tab w:val="left" w:pos="4500"/>
          <w:tab w:val="left" w:pos="6480"/>
          <w:tab w:val="left" w:pos="7776"/>
          <w:tab w:val="left" w:pos="9216"/>
          <w:tab w:val="left" w:pos="9360"/>
        </w:tabs>
        <w:suppressAutoHyphens/>
        <w:ind w:left="4500" w:hanging="4500"/>
        <w:rPr>
          <w:rFonts w:ascii="Helvetica" w:hAnsi="Helvetica"/>
        </w:rPr>
      </w:pPr>
      <w:r w:rsidRPr="00FB17AE">
        <w:rPr>
          <w:rFonts w:ascii="Helvetica" w:hAnsi="Helvetica"/>
        </w:rPr>
        <w:tab/>
      </w:r>
      <w:r w:rsidRPr="00FB17AE">
        <w:rPr>
          <w:rFonts w:ascii="Helvetica" w:hAnsi="Helvetica"/>
        </w:rPr>
        <w:tab/>
      </w:r>
    </w:p>
    <w:p w14:paraId="64064C52" w14:textId="77777777" w:rsidR="001173CC" w:rsidRPr="00FB17AE" w:rsidRDefault="001173CC" w:rsidP="001173CC">
      <w:pPr>
        <w:tabs>
          <w:tab w:val="left" w:pos="0"/>
          <w:tab w:val="left" w:pos="1890"/>
          <w:tab w:val="left" w:pos="4140"/>
          <w:tab w:val="left" w:pos="6480"/>
          <w:tab w:val="left" w:pos="7776"/>
          <w:tab w:val="left" w:pos="9216"/>
          <w:tab w:val="left" w:pos="9360"/>
        </w:tabs>
        <w:suppressAutoHyphens/>
        <w:ind w:right="1080"/>
        <w:rPr>
          <w:rFonts w:ascii="Helvetica" w:hAnsi="Helvetica"/>
        </w:rPr>
      </w:pPr>
      <w:r w:rsidRPr="00FB17AE">
        <w:rPr>
          <w:rFonts w:ascii="Helvetica" w:hAnsi="Helvetica"/>
          <w:b/>
          <w:u w:val="single"/>
        </w:rPr>
        <w:t>Possible</w:t>
      </w:r>
    </w:p>
    <w:p w14:paraId="60AAE2CE" w14:textId="77777777" w:rsidR="001173CC" w:rsidRPr="00FB17AE" w:rsidRDefault="001173CC" w:rsidP="00404502">
      <w:pPr>
        <w:tabs>
          <w:tab w:val="left" w:pos="0"/>
          <w:tab w:val="left" w:pos="1080"/>
          <w:tab w:val="left" w:pos="1890"/>
          <w:tab w:val="left" w:pos="3600"/>
        </w:tabs>
        <w:suppressAutoHyphens/>
        <w:rPr>
          <w:rFonts w:ascii="Helvetica" w:hAnsi="Helvetica"/>
        </w:rPr>
      </w:pPr>
      <w:r w:rsidRPr="00FB17AE">
        <w:rPr>
          <w:rFonts w:ascii="Helvetica" w:hAnsi="Helvetica"/>
          <w:b/>
          <w:u w:val="single"/>
        </w:rPr>
        <w:t>Cross</w:t>
      </w:r>
      <w:r w:rsidRPr="00FB17AE">
        <w:rPr>
          <w:rFonts w:ascii="Helvetica" w:hAnsi="Helvetica"/>
          <w:b/>
        </w:rPr>
        <w:t xml:space="preserve"> </w:t>
      </w:r>
      <w:r w:rsidRPr="00FB17AE">
        <w:rPr>
          <w:rFonts w:ascii="Helvetica" w:hAnsi="Helvetica"/>
          <w:b/>
          <w:u w:val="single"/>
        </w:rPr>
        <w:t>References</w:t>
      </w:r>
      <w:r w:rsidRPr="00FB17AE">
        <w:rPr>
          <w:rFonts w:ascii="Helvetica" w:hAnsi="Helvetica"/>
          <w:b/>
        </w:rPr>
        <w:t>:</w:t>
      </w:r>
      <w:r w:rsidRPr="00FB17AE">
        <w:rPr>
          <w:rFonts w:ascii="Helvetica" w:hAnsi="Helvetica"/>
        </w:rPr>
        <w:tab/>
        <w:t xml:space="preserve"> 2130</w:t>
      </w:r>
      <w:r w:rsidRPr="00FB17AE">
        <w:rPr>
          <w:rFonts w:ascii="Helvetica" w:hAnsi="Helvetica"/>
        </w:rPr>
        <w:tab/>
        <w:t>Administrative staff</w:t>
      </w:r>
    </w:p>
    <w:p w14:paraId="16CBE87B" w14:textId="13810BD8" w:rsidR="001173CC" w:rsidRPr="00FB17AE" w:rsidRDefault="001173CC" w:rsidP="00404502">
      <w:pPr>
        <w:tabs>
          <w:tab w:val="left" w:pos="0"/>
          <w:tab w:val="left" w:pos="1080"/>
          <w:tab w:val="left" w:pos="1890"/>
          <w:tab w:val="left" w:pos="3240"/>
          <w:tab w:val="left" w:pos="3600"/>
        </w:tabs>
        <w:suppressAutoHyphens/>
        <w:rPr>
          <w:rFonts w:ascii="Helvetica" w:hAnsi="Helvetica"/>
        </w:rPr>
      </w:pPr>
      <w:r w:rsidRPr="00FB17AE">
        <w:rPr>
          <w:rFonts w:ascii="Helvetica" w:hAnsi="Helvetica"/>
        </w:rPr>
        <w:tab/>
      </w:r>
      <w:r w:rsidRPr="00FB17AE">
        <w:rPr>
          <w:rFonts w:ascii="Helvetica" w:hAnsi="Helvetica"/>
        </w:rPr>
        <w:tab/>
        <w:t>*2131</w:t>
      </w:r>
      <w:r w:rsidRPr="00FB17AE">
        <w:rPr>
          <w:rFonts w:ascii="Helvetica" w:hAnsi="Helvetica"/>
        </w:rPr>
        <w:tab/>
      </w:r>
      <w:r w:rsidRPr="00FB17AE">
        <w:rPr>
          <w:rFonts w:ascii="Helvetica" w:hAnsi="Helvetica"/>
        </w:rPr>
        <w:tab/>
      </w:r>
      <w:r w:rsidR="00FF5011">
        <w:rPr>
          <w:rFonts w:ascii="Helvetica" w:hAnsi="Helvetica"/>
        </w:rPr>
        <w:t>Superintendent</w:t>
      </w:r>
    </w:p>
    <w:p w14:paraId="27A282E3" w14:textId="77777777" w:rsidR="001173CC" w:rsidRPr="00FB17AE" w:rsidRDefault="001173CC" w:rsidP="00404502">
      <w:pPr>
        <w:tabs>
          <w:tab w:val="left" w:pos="0"/>
          <w:tab w:val="left" w:pos="1890"/>
          <w:tab w:val="left" w:pos="3240"/>
          <w:tab w:val="left" w:pos="3600"/>
        </w:tabs>
        <w:suppressAutoHyphens/>
        <w:rPr>
          <w:rFonts w:ascii="Helvetica" w:hAnsi="Helvetica"/>
        </w:rPr>
      </w:pPr>
      <w:r w:rsidRPr="00FB17AE">
        <w:rPr>
          <w:rFonts w:ascii="Helvetica" w:hAnsi="Helvetica"/>
        </w:rPr>
        <w:tab/>
        <w:t xml:space="preserve"> 4000</w:t>
      </w:r>
      <w:r w:rsidRPr="00FB17AE">
        <w:rPr>
          <w:rFonts w:ascii="Helvetica" w:hAnsi="Helvetica"/>
        </w:rPr>
        <w:tab/>
      </w:r>
      <w:r w:rsidRPr="00FB17AE">
        <w:rPr>
          <w:rFonts w:ascii="Helvetica" w:hAnsi="Helvetica"/>
        </w:rPr>
        <w:tab/>
        <w:t>Concepts and roles in personnel</w:t>
      </w:r>
    </w:p>
    <w:p w14:paraId="20840DE4" w14:textId="77777777" w:rsidR="001173CC" w:rsidRPr="00FB17AE" w:rsidRDefault="001173CC" w:rsidP="00404502">
      <w:pPr>
        <w:tabs>
          <w:tab w:val="left" w:pos="0"/>
          <w:tab w:val="left" w:pos="1890"/>
          <w:tab w:val="left" w:pos="3600"/>
        </w:tabs>
        <w:suppressAutoHyphens/>
        <w:rPr>
          <w:rFonts w:ascii="Helvetica" w:hAnsi="Helvetica"/>
        </w:rPr>
      </w:pPr>
      <w:r w:rsidRPr="00FB17AE">
        <w:rPr>
          <w:rFonts w:ascii="Helvetica" w:hAnsi="Helvetica"/>
        </w:rPr>
        <w:tab/>
        <w:t xml:space="preserve"> 4010</w:t>
      </w:r>
      <w:r w:rsidRPr="00FB17AE">
        <w:rPr>
          <w:rFonts w:ascii="Helvetica" w:hAnsi="Helvetica"/>
        </w:rPr>
        <w:tab/>
        <w:t>Goals and objectives</w:t>
      </w:r>
    </w:p>
    <w:p w14:paraId="0515ABFD" w14:textId="77777777" w:rsidR="001173CC" w:rsidRPr="00FB17AE" w:rsidRDefault="001173CC" w:rsidP="00404502">
      <w:pPr>
        <w:tabs>
          <w:tab w:val="left" w:pos="0"/>
          <w:tab w:val="left" w:pos="1890"/>
          <w:tab w:val="left" w:pos="3240"/>
          <w:tab w:val="left" w:pos="3600"/>
        </w:tabs>
        <w:suppressAutoHyphens/>
        <w:rPr>
          <w:rFonts w:ascii="Helvetica" w:hAnsi="Helvetica"/>
        </w:rPr>
      </w:pPr>
      <w:r w:rsidRPr="00FB17AE">
        <w:rPr>
          <w:rFonts w:ascii="Helvetica" w:hAnsi="Helvetica"/>
        </w:rPr>
        <w:tab/>
        <w:t>*4112.6</w:t>
      </w:r>
      <w:r w:rsidR="00404502" w:rsidRPr="00FB17AE">
        <w:rPr>
          <w:rFonts w:ascii="Helvetica" w:hAnsi="Helvetica"/>
        </w:rPr>
        <w:t>/4212.6</w:t>
      </w:r>
      <w:r w:rsidRPr="00FB17AE">
        <w:rPr>
          <w:rFonts w:ascii="Helvetica" w:hAnsi="Helvetica"/>
        </w:rPr>
        <w:tab/>
        <w:t>Personnel records</w:t>
      </w:r>
    </w:p>
    <w:p w14:paraId="2B73B951" w14:textId="77777777" w:rsidR="001173CC" w:rsidRPr="00FB17AE" w:rsidRDefault="001173CC" w:rsidP="00404502">
      <w:pPr>
        <w:tabs>
          <w:tab w:val="left" w:pos="0"/>
          <w:tab w:val="left" w:pos="1890"/>
          <w:tab w:val="left" w:pos="3240"/>
          <w:tab w:val="left" w:pos="3600"/>
        </w:tabs>
        <w:suppressAutoHyphens/>
        <w:rPr>
          <w:rFonts w:ascii="Helvetica" w:hAnsi="Helvetica"/>
        </w:rPr>
      </w:pPr>
      <w:r w:rsidRPr="00FB17AE">
        <w:rPr>
          <w:rFonts w:ascii="Helvetica" w:hAnsi="Helvetica"/>
        </w:rPr>
        <w:tab/>
        <w:t>*4116</w:t>
      </w:r>
      <w:r w:rsidRPr="00FB17AE">
        <w:rPr>
          <w:rFonts w:ascii="Helvetica" w:hAnsi="Helvetica"/>
        </w:rPr>
        <w:tab/>
      </w:r>
      <w:r w:rsidRPr="00FB17AE">
        <w:rPr>
          <w:rFonts w:ascii="Helvetica" w:hAnsi="Helvetica"/>
        </w:rPr>
        <w:tab/>
        <w:t>Evaluation</w:t>
      </w:r>
    </w:p>
    <w:p w14:paraId="119918F1" w14:textId="77777777" w:rsidR="001173CC" w:rsidRPr="00FB17AE" w:rsidRDefault="001173CC" w:rsidP="00404502">
      <w:pPr>
        <w:tabs>
          <w:tab w:val="left" w:pos="0"/>
          <w:tab w:val="left" w:pos="1080"/>
          <w:tab w:val="left" w:pos="1890"/>
          <w:tab w:val="left" w:pos="3240"/>
          <w:tab w:val="left" w:pos="3600"/>
        </w:tabs>
        <w:suppressAutoHyphens/>
        <w:rPr>
          <w:rFonts w:ascii="Helvetica" w:hAnsi="Helvetica"/>
        </w:rPr>
      </w:pPr>
      <w:r w:rsidRPr="00FB17AE">
        <w:rPr>
          <w:rFonts w:ascii="Helvetica" w:hAnsi="Helvetica"/>
        </w:rPr>
        <w:tab/>
      </w:r>
      <w:r w:rsidRPr="00FB17AE">
        <w:rPr>
          <w:rFonts w:ascii="Helvetica" w:hAnsi="Helvetica"/>
        </w:rPr>
        <w:tab/>
        <w:t>*4117.41</w:t>
      </w:r>
      <w:r w:rsidRPr="00FB17AE">
        <w:rPr>
          <w:rFonts w:ascii="Helvetica" w:hAnsi="Helvetica"/>
        </w:rPr>
        <w:tab/>
      </w:r>
      <w:r w:rsidRPr="00FB17AE">
        <w:rPr>
          <w:rFonts w:ascii="Helvetica" w:hAnsi="Helvetica"/>
        </w:rPr>
        <w:tab/>
        <w:t>Nonrenewal</w:t>
      </w:r>
    </w:p>
    <w:p w14:paraId="395E9816" w14:textId="77777777" w:rsidR="001173CC" w:rsidRPr="00FB17AE" w:rsidRDefault="001173CC" w:rsidP="00404502">
      <w:pPr>
        <w:tabs>
          <w:tab w:val="left" w:pos="0"/>
          <w:tab w:val="left" w:pos="1080"/>
          <w:tab w:val="left" w:pos="1890"/>
          <w:tab w:val="left" w:pos="3240"/>
          <w:tab w:val="left" w:pos="3600"/>
        </w:tabs>
        <w:suppressAutoHyphens/>
        <w:rPr>
          <w:rFonts w:ascii="Helvetica" w:hAnsi="Helvetica"/>
        </w:rPr>
      </w:pPr>
      <w:r w:rsidRPr="00FB17AE">
        <w:rPr>
          <w:rFonts w:ascii="Helvetica" w:hAnsi="Helvetica"/>
        </w:rPr>
        <w:tab/>
      </w:r>
      <w:r w:rsidRPr="00FB17AE">
        <w:rPr>
          <w:rFonts w:ascii="Helvetica" w:hAnsi="Helvetica"/>
        </w:rPr>
        <w:tab/>
        <w:t xml:space="preserve">*4131/4131.1 </w:t>
      </w:r>
      <w:r w:rsidRPr="00FB17AE">
        <w:rPr>
          <w:rFonts w:ascii="Helvetica" w:hAnsi="Helvetica"/>
        </w:rPr>
        <w:tab/>
      </w:r>
      <w:r w:rsidRPr="00FB17AE">
        <w:rPr>
          <w:rFonts w:ascii="Helvetica" w:hAnsi="Helvetica"/>
        </w:rPr>
        <w:tab/>
        <w:t>Staff development; inservice education/visitations/conferences</w:t>
      </w:r>
    </w:p>
    <w:p w14:paraId="7CFD6938" w14:textId="77777777" w:rsidR="001173CC" w:rsidRPr="00FB17AE" w:rsidRDefault="001173CC" w:rsidP="00404502">
      <w:pPr>
        <w:tabs>
          <w:tab w:val="left" w:pos="0"/>
          <w:tab w:val="left" w:pos="1890"/>
          <w:tab w:val="left" w:pos="3240"/>
          <w:tab w:val="left" w:pos="3600"/>
        </w:tabs>
        <w:suppressAutoHyphens/>
        <w:rPr>
          <w:rFonts w:ascii="Helvetica" w:hAnsi="Helvetica"/>
        </w:rPr>
      </w:pPr>
      <w:r w:rsidRPr="00FB17AE">
        <w:rPr>
          <w:rFonts w:ascii="Helvetica" w:hAnsi="Helvetica"/>
        </w:rPr>
        <w:tab/>
        <w:t>*4215</w:t>
      </w:r>
      <w:r w:rsidRPr="00FB17AE">
        <w:rPr>
          <w:rFonts w:ascii="Helvetica" w:hAnsi="Helvetica"/>
        </w:rPr>
        <w:tab/>
      </w:r>
      <w:r w:rsidRPr="00FB17AE">
        <w:rPr>
          <w:rFonts w:ascii="Helvetica" w:hAnsi="Helvetica"/>
        </w:rPr>
        <w:tab/>
        <w:t>Supervision</w:t>
      </w:r>
    </w:p>
    <w:p w14:paraId="20BA7265" w14:textId="77777777" w:rsidR="001173CC" w:rsidRPr="00FB17AE" w:rsidRDefault="001173CC" w:rsidP="00404502">
      <w:pPr>
        <w:tabs>
          <w:tab w:val="left" w:pos="0"/>
          <w:tab w:val="left" w:pos="1890"/>
          <w:tab w:val="left" w:pos="3240"/>
          <w:tab w:val="left" w:pos="3600"/>
        </w:tabs>
        <w:suppressAutoHyphens/>
        <w:rPr>
          <w:rFonts w:ascii="Helvetica" w:hAnsi="Helvetica"/>
        </w:rPr>
      </w:pPr>
      <w:r w:rsidRPr="00FB17AE">
        <w:rPr>
          <w:rFonts w:ascii="Helvetica" w:hAnsi="Helvetica"/>
        </w:rPr>
        <w:tab/>
        <w:t>*4216</w:t>
      </w:r>
      <w:r w:rsidRPr="00FB17AE">
        <w:rPr>
          <w:rFonts w:ascii="Helvetica" w:hAnsi="Helvetica"/>
        </w:rPr>
        <w:tab/>
      </w:r>
      <w:r w:rsidRPr="00FB17AE">
        <w:rPr>
          <w:rFonts w:ascii="Helvetica" w:hAnsi="Helvetica"/>
        </w:rPr>
        <w:tab/>
        <w:t>Evaluation</w:t>
      </w:r>
    </w:p>
    <w:p w14:paraId="2BC359A5" w14:textId="77777777" w:rsidR="001173CC" w:rsidRPr="00FB17AE" w:rsidRDefault="001173CC" w:rsidP="00404502">
      <w:pPr>
        <w:tabs>
          <w:tab w:val="left" w:pos="0"/>
          <w:tab w:val="left" w:pos="1890"/>
          <w:tab w:val="left" w:pos="3240"/>
          <w:tab w:val="left" w:pos="3600"/>
        </w:tabs>
        <w:suppressAutoHyphens/>
        <w:rPr>
          <w:rFonts w:ascii="Helvetica" w:hAnsi="Helvetica"/>
        </w:rPr>
      </w:pPr>
      <w:r w:rsidRPr="00FB17AE">
        <w:rPr>
          <w:rFonts w:ascii="Helvetica" w:hAnsi="Helvetica"/>
        </w:rPr>
        <w:tab/>
        <w:t>*6143.1</w:t>
      </w:r>
      <w:r w:rsidRPr="00FB17AE">
        <w:rPr>
          <w:rFonts w:ascii="Helvetica" w:hAnsi="Helvetica"/>
        </w:rPr>
        <w:tab/>
      </w:r>
      <w:r w:rsidRPr="00FB17AE">
        <w:rPr>
          <w:rFonts w:ascii="Helvetica" w:hAnsi="Helvetica"/>
        </w:rPr>
        <w:tab/>
        <w:t>Lesson plans</w:t>
      </w:r>
    </w:p>
    <w:p w14:paraId="0052D754" w14:textId="77777777" w:rsidR="001173CC" w:rsidRPr="00FB17AE" w:rsidRDefault="001173CC" w:rsidP="00404502">
      <w:pPr>
        <w:tabs>
          <w:tab w:val="left" w:pos="0"/>
          <w:tab w:val="left" w:pos="1890"/>
          <w:tab w:val="left" w:pos="3240"/>
          <w:tab w:val="left" w:pos="3600"/>
        </w:tabs>
        <w:suppressAutoHyphens/>
        <w:rPr>
          <w:rFonts w:ascii="Helvetica" w:hAnsi="Helvetica"/>
        </w:rPr>
      </w:pPr>
      <w:r w:rsidRPr="00FB17AE">
        <w:rPr>
          <w:rFonts w:ascii="Helvetica" w:hAnsi="Helvetica"/>
        </w:rPr>
        <w:tab/>
        <w:t>*6200</w:t>
      </w:r>
      <w:r w:rsidRPr="00FB17AE">
        <w:rPr>
          <w:rFonts w:ascii="Helvetica" w:hAnsi="Helvetica"/>
        </w:rPr>
        <w:tab/>
      </w:r>
      <w:r w:rsidRPr="00FB17AE">
        <w:rPr>
          <w:rFonts w:ascii="Helvetica" w:hAnsi="Helvetica"/>
        </w:rPr>
        <w:tab/>
        <w:t>Adult/community education</w:t>
      </w:r>
    </w:p>
    <w:p w14:paraId="051B5077" w14:textId="77777777" w:rsidR="001173CC" w:rsidRPr="00FB17AE" w:rsidRDefault="001173CC" w:rsidP="001173CC">
      <w:pPr>
        <w:tabs>
          <w:tab w:val="left" w:pos="0"/>
          <w:tab w:val="left" w:pos="1890"/>
          <w:tab w:val="left" w:pos="3240"/>
          <w:tab w:val="left" w:pos="4050"/>
          <w:tab w:val="left" w:pos="6480"/>
          <w:tab w:val="left" w:pos="7776"/>
          <w:tab w:val="left" w:pos="9216"/>
          <w:tab w:val="left" w:pos="9360"/>
        </w:tabs>
        <w:suppressAutoHyphens/>
        <w:ind w:right="1080"/>
        <w:rPr>
          <w:rFonts w:ascii="Helvetica" w:hAnsi="Helvetica"/>
        </w:rPr>
      </w:pPr>
    </w:p>
    <w:p w14:paraId="03EA9963" w14:textId="77777777" w:rsidR="001173CC" w:rsidRDefault="001173CC" w:rsidP="001173CC">
      <w:pPr>
        <w:tabs>
          <w:tab w:val="left" w:pos="0"/>
        </w:tabs>
        <w:suppressAutoHyphens/>
        <w:rPr>
          <w:rFonts w:ascii="Helvetica" w:hAnsi="Helvetica"/>
        </w:rPr>
      </w:pPr>
      <w:r w:rsidRPr="00FB17AE">
        <w:rPr>
          <w:rFonts w:ascii="Helvetica" w:hAnsi="Helvetica"/>
        </w:rPr>
        <w:t xml:space="preserve">*Indicates policy is included in the </w:t>
      </w:r>
      <w:r w:rsidRPr="00FB17AE">
        <w:rPr>
          <w:rFonts w:ascii="Helvetica" w:hAnsi="Helvetica"/>
          <w:u w:val="single"/>
        </w:rPr>
        <w:t>Critical</w:t>
      </w:r>
      <w:r w:rsidRPr="00FB17AE">
        <w:rPr>
          <w:rFonts w:ascii="Helvetica" w:hAnsi="Helvetica"/>
        </w:rPr>
        <w:t xml:space="preserve"> </w:t>
      </w:r>
      <w:r w:rsidRPr="00FB17AE">
        <w:rPr>
          <w:rFonts w:ascii="Helvetica" w:hAnsi="Helvetica"/>
          <w:u w:val="single"/>
        </w:rPr>
        <w:t>Policy</w:t>
      </w:r>
      <w:r w:rsidRPr="00FB17AE">
        <w:rPr>
          <w:rFonts w:ascii="Helvetica" w:hAnsi="Helvetica"/>
        </w:rPr>
        <w:t xml:space="preserve"> </w:t>
      </w:r>
      <w:r w:rsidRPr="00FB17AE">
        <w:rPr>
          <w:rFonts w:ascii="Helvetica" w:hAnsi="Helvetica"/>
          <w:u w:val="single"/>
        </w:rPr>
        <w:t>Reference</w:t>
      </w:r>
      <w:r w:rsidRPr="00FB17AE">
        <w:rPr>
          <w:rFonts w:ascii="Helvetica" w:hAnsi="Helvetica"/>
        </w:rPr>
        <w:t xml:space="preserve"> </w:t>
      </w:r>
      <w:r w:rsidRPr="00FB17AE">
        <w:rPr>
          <w:rFonts w:ascii="Helvetica" w:hAnsi="Helvetica"/>
          <w:u w:val="single"/>
        </w:rPr>
        <w:t>Manual</w:t>
      </w:r>
      <w:r w:rsidRPr="00FB17AE">
        <w:rPr>
          <w:rFonts w:ascii="Helvetica" w:hAnsi="Helvetica"/>
        </w:rPr>
        <w:t>.</w:t>
      </w:r>
    </w:p>
    <w:sectPr w:rsidR="001173CC">
      <w:headerReference w:type="even" r:id="rId9"/>
      <w:headerReference w:type="default" r:id="rId10"/>
      <w:footerReference w:type="even" r:id="rId11"/>
      <w:footerReference w:type="default" r:id="rId12"/>
      <w:headerReference w:type="first" r:id="rId13"/>
      <w:footerReference w:type="first" r:id="rId14"/>
      <w:endnotePr>
        <w:numFmt w:val="decimal"/>
      </w:endnotePr>
      <w:pgSz w:w="12240" w:h="15840"/>
      <w:pgMar w:top="1080" w:right="1080" w:bottom="1080" w:left="1440" w:header="1080" w:footer="108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2A40E3" w14:textId="77777777" w:rsidR="00061951" w:rsidRDefault="00061951">
      <w:pPr>
        <w:spacing w:line="20" w:lineRule="exact"/>
        <w:rPr>
          <w:sz w:val="24"/>
        </w:rPr>
      </w:pPr>
    </w:p>
  </w:endnote>
  <w:endnote w:type="continuationSeparator" w:id="0">
    <w:p w14:paraId="42FF3E66" w14:textId="77777777" w:rsidR="00061951" w:rsidRDefault="00061951">
      <w:r>
        <w:rPr>
          <w:sz w:val="24"/>
        </w:rPr>
        <w:t xml:space="preserve"> </w:t>
      </w:r>
    </w:p>
  </w:endnote>
  <w:endnote w:type="continuationNotice" w:id="1">
    <w:p w14:paraId="6D2B7BAC" w14:textId="77777777" w:rsidR="00061951" w:rsidRDefault="00061951">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E3DB6" w14:textId="77777777" w:rsidR="000C1DB3" w:rsidRDefault="000C1DB3" w:rsidP="001607F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A2425C" w14:textId="77777777" w:rsidR="000C1DB3" w:rsidRDefault="000C1DB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B34FDC" w14:textId="723876A4" w:rsidR="000C1DB3" w:rsidRPr="00976FC3" w:rsidRDefault="00976FC3" w:rsidP="00976FC3">
    <w:pPr>
      <w:pStyle w:val="Footer"/>
      <w:jc w:val="right"/>
      <w:rPr>
        <w:rFonts w:ascii="Helvetica" w:hAnsi="Helvetica"/>
      </w:rPr>
    </w:pPr>
    <w:r w:rsidRPr="00976FC3">
      <w:rPr>
        <w:rStyle w:val="PageNumber"/>
        <w:rFonts w:ascii="Helvetica" w:hAnsi="Helvetica"/>
      </w:rPr>
      <w:fldChar w:fldCharType="begin"/>
    </w:r>
    <w:r w:rsidRPr="00976FC3">
      <w:rPr>
        <w:rStyle w:val="PageNumber"/>
        <w:rFonts w:ascii="Helvetica" w:hAnsi="Helvetica"/>
      </w:rPr>
      <w:instrText xml:space="preserve"> PAGE </w:instrText>
    </w:r>
    <w:r w:rsidRPr="00976FC3">
      <w:rPr>
        <w:rStyle w:val="PageNumber"/>
        <w:rFonts w:ascii="Helvetica" w:hAnsi="Helvetica"/>
      </w:rPr>
      <w:fldChar w:fldCharType="separate"/>
    </w:r>
    <w:r w:rsidR="00476EA8">
      <w:rPr>
        <w:rStyle w:val="PageNumber"/>
        <w:rFonts w:ascii="Helvetica" w:hAnsi="Helvetica"/>
        <w:noProof/>
      </w:rPr>
      <w:t>2</w:t>
    </w:r>
    <w:r w:rsidRPr="00976FC3">
      <w:rPr>
        <w:rStyle w:val="PageNumber"/>
        <w:rFonts w:ascii="Helvetica" w:hAnsi="Helvetic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A2A94" w14:textId="77777777" w:rsidR="00976FC3" w:rsidRDefault="00976F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AFEA18" w14:textId="77777777" w:rsidR="00061951" w:rsidRDefault="00061951">
      <w:r>
        <w:rPr>
          <w:sz w:val="24"/>
        </w:rPr>
        <w:separator/>
      </w:r>
    </w:p>
  </w:footnote>
  <w:footnote w:type="continuationSeparator" w:id="0">
    <w:p w14:paraId="0A445F7C" w14:textId="77777777" w:rsidR="00061951" w:rsidRDefault="000619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02A32" w14:textId="77777777" w:rsidR="00976FC3" w:rsidRDefault="00976F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051CD" w14:textId="77777777" w:rsidR="008B0C7A" w:rsidRDefault="008B0C7A" w:rsidP="008B0C7A">
    <w:pPr>
      <w:tabs>
        <w:tab w:val="left" w:pos="0"/>
        <w:tab w:val="left" w:pos="1890"/>
        <w:tab w:val="left" w:pos="2736"/>
        <w:tab w:val="left" w:pos="5400"/>
        <w:tab w:val="left" w:pos="5940"/>
        <w:tab w:val="left" w:pos="6480"/>
        <w:tab w:val="left" w:pos="7110"/>
      </w:tabs>
      <w:suppressAutoHyphens/>
      <w:ind w:right="-1080"/>
      <w:rPr>
        <w:rFonts w:ascii="Helvetica" w:hAnsi="Helvetica"/>
      </w:rPr>
    </w:pPr>
    <w:r>
      <w:rPr>
        <w:rFonts w:ascii="Helvetica" w:hAnsi="Helvetica"/>
      </w:rPr>
      <w:tab/>
    </w:r>
    <w:r>
      <w:rPr>
        <w:rFonts w:ascii="Helvetica" w:hAnsi="Helvetica"/>
      </w:rPr>
      <w:tab/>
    </w:r>
    <w:r>
      <w:rPr>
        <w:rFonts w:ascii="Helvetica" w:hAnsi="Helvetica"/>
      </w:rPr>
      <w:tab/>
    </w:r>
    <w:r>
      <w:rPr>
        <w:rFonts w:ascii="Helvetica" w:hAnsi="Helvetica"/>
      </w:rPr>
      <w:tab/>
    </w:r>
    <w:r>
      <w:rPr>
        <w:rFonts w:ascii="Helvetica" w:hAnsi="Helvetica"/>
      </w:rPr>
      <w:tab/>
    </w:r>
    <w:r>
      <w:rPr>
        <w:rFonts w:ascii="Helvetica" w:hAnsi="Helvetica"/>
      </w:rPr>
      <w:tab/>
      <w:t>File Code:  4115</w:t>
    </w:r>
  </w:p>
  <w:p w14:paraId="563ED7F9" w14:textId="77777777" w:rsidR="008B0C7A" w:rsidRDefault="008B0C7A" w:rsidP="008B0C7A">
    <w:pPr>
      <w:tabs>
        <w:tab w:val="left" w:pos="0"/>
        <w:tab w:val="left" w:pos="1890"/>
        <w:tab w:val="left" w:pos="2736"/>
        <w:tab w:val="left" w:pos="5400"/>
        <w:tab w:val="left" w:pos="5940"/>
        <w:tab w:val="left" w:pos="6480"/>
        <w:tab w:val="left" w:pos="7920"/>
      </w:tabs>
      <w:suppressAutoHyphens/>
      <w:ind w:right="-1080"/>
      <w:rPr>
        <w:rFonts w:ascii="Helvetica" w:hAnsi="Helvetica"/>
      </w:rPr>
    </w:pPr>
    <w:r>
      <w:rPr>
        <w:rFonts w:ascii="Helvetica" w:hAnsi="Helvetica"/>
        <w:u w:val="single"/>
      </w:rPr>
      <w:t>SUPERVISION</w:t>
    </w:r>
    <w:r>
      <w:rPr>
        <w:rFonts w:ascii="Helvetica" w:hAnsi="Helvetica"/>
      </w:rPr>
      <w:t xml:space="preserve"> (continued)</w:t>
    </w:r>
  </w:p>
  <w:p w14:paraId="43F055A1" w14:textId="77777777" w:rsidR="008B0C7A" w:rsidRDefault="008B0C7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02693F" w14:textId="77777777" w:rsidR="00976FC3" w:rsidRDefault="00976FC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987"/>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numFmt w:val="decimal"/>
    <w:endnote w:id="-1"/>
    <w:endnote w:id="0"/>
    <w:endnote w:id="1"/>
  </w:endnotePr>
  <w:compat>
    <w:noTabHangInd/>
    <w:noColumnBalance/>
    <w:suppressTopSpacingWP/>
    <w:usePrinterMetrics/>
    <w:doNotSuppressParagraphBorder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0506"/>
    <w:rsid w:val="00001D26"/>
    <w:rsid w:val="000349C8"/>
    <w:rsid w:val="00034C86"/>
    <w:rsid w:val="00044B23"/>
    <w:rsid w:val="00061951"/>
    <w:rsid w:val="00074B3B"/>
    <w:rsid w:val="000C1DB3"/>
    <w:rsid w:val="000E3C55"/>
    <w:rsid w:val="00113AB1"/>
    <w:rsid w:val="001173CC"/>
    <w:rsid w:val="001607FF"/>
    <w:rsid w:val="001906D5"/>
    <w:rsid w:val="001A2290"/>
    <w:rsid w:val="001A7390"/>
    <w:rsid w:val="001E7B6B"/>
    <w:rsid w:val="00202D11"/>
    <w:rsid w:val="00236292"/>
    <w:rsid w:val="00262393"/>
    <w:rsid w:val="00262BF7"/>
    <w:rsid w:val="00302B58"/>
    <w:rsid w:val="00332CAD"/>
    <w:rsid w:val="003422FC"/>
    <w:rsid w:val="003D0079"/>
    <w:rsid w:val="003E3992"/>
    <w:rsid w:val="00404502"/>
    <w:rsid w:val="0041315F"/>
    <w:rsid w:val="004136F7"/>
    <w:rsid w:val="00470C6B"/>
    <w:rsid w:val="0047399A"/>
    <w:rsid w:val="00476EA8"/>
    <w:rsid w:val="00487306"/>
    <w:rsid w:val="0049056D"/>
    <w:rsid w:val="00555BA6"/>
    <w:rsid w:val="005617C3"/>
    <w:rsid w:val="005C772E"/>
    <w:rsid w:val="006248C3"/>
    <w:rsid w:val="00646C58"/>
    <w:rsid w:val="0069232F"/>
    <w:rsid w:val="006A37EB"/>
    <w:rsid w:val="006E4526"/>
    <w:rsid w:val="00702100"/>
    <w:rsid w:val="00777232"/>
    <w:rsid w:val="0077728F"/>
    <w:rsid w:val="007C1A67"/>
    <w:rsid w:val="00815B2A"/>
    <w:rsid w:val="00897B3C"/>
    <w:rsid w:val="008B0C7A"/>
    <w:rsid w:val="008D5243"/>
    <w:rsid w:val="008F0B10"/>
    <w:rsid w:val="0090164A"/>
    <w:rsid w:val="00960E0A"/>
    <w:rsid w:val="00976FC3"/>
    <w:rsid w:val="00991FEB"/>
    <w:rsid w:val="009C57B2"/>
    <w:rsid w:val="009F266C"/>
    <w:rsid w:val="00A30AAC"/>
    <w:rsid w:val="00A31BEB"/>
    <w:rsid w:val="00A45625"/>
    <w:rsid w:val="00A969DA"/>
    <w:rsid w:val="00B24F8B"/>
    <w:rsid w:val="00B411B8"/>
    <w:rsid w:val="00B74E3A"/>
    <w:rsid w:val="00BA32FD"/>
    <w:rsid w:val="00BC0710"/>
    <w:rsid w:val="00C0707B"/>
    <w:rsid w:val="00C32C8B"/>
    <w:rsid w:val="00C33D79"/>
    <w:rsid w:val="00C80D79"/>
    <w:rsid w:val="00CA4A18"/>
    <w:rsid w:val="00CF3A24"/>
    <w:rsid w:val="00D104D5"/>
    <w:rsid w:val="00D16476"/>
    <w:rsid w:val="00D8207F"/>
    <w:rsid w:val="00D967FA"/>
    <w:rsid w:val="00DA0506"/>
    <w:rsid w:val="00DA3582"/>
    <w:rsid w:val="00DC71EF"/>
    <w:rsid w:val="00E60F34"/>
    <w:rsid w:val="00E66D2E"/>
    <w:rsid w:val="00EA43EB"/>
    <w:rsid w:val="00EB3D5F"/>
    <w:rsid w:val="00F10D2E"/>
    <w:rsid w:val="00F13E86"/>
    <w:rsid w:val="00F22241"/>
    <w:rsid w:val="00FB17AE"/>
    <w:rsid w:val="00FC3AA4"/>
    <w:rsid w:val="00FF50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B70B15"/>
  <w15:docId w15:val="{F222FC2A-C70D-4CE2-A6CD-D8837CD66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4"/>
    </w:rPr>
  </w:style>
  <w:style w:type="character" w:styleId="EndnoteReference">
    <w:name w:val="endnote reference"/>
    <w:semiHidden/>
    <w:rPr>
      <w:vertAlign w:val="superscript"/>
    </w:rPr>
  </w:style>
  <w:style w:type="paragraph" w:styleId="FootnoteText">
    <w:name w:val="footnote text"/>
    <w:basedOn w:val="Normal"/>
    <w:semiHidden/>
    <w:rPr>
      <w:sz w:val="24"/>
    </w:rPr>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0"/>
      </w:tabs>
      <w:suppressAutoHyphens/>
      <w:ind w:right="900"/>
    </w:pPr>
    <w:rPr>
      <w:rFonts w:ascii="Helvetica" w:hAnsi="Helvetica"/>
    </w:rPr>
  </w:style>
  <w:style w:type="paragraph" w:styleId="BodyText2">
    <w:name w:val="Body Text 2"/>
    <w:basedOn w:val="Normal"/>
    <w:pPr>
      <w:tabs>
        <w:tab w:val="left" w:pos="0"/>
      </w:tabs>
      <w:suppressAutoHyphens/>
      <w:ind w:right="810"/>
    </w:pPr>
    <w:rPr>
      <w:rFonts w:ascii="Helvetica" w:hAnsi="Helvetica"/>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rsid w:val="001173CC"/>
    <w:pPr>
      <w:spacing w:after="120"/>
      <w:ind w:left="360"/>
    </w:pPr>
  </w:style>
  <w:style w:type="paragraph" w:styleId="BlockText">
    <w:name w:val="Block Text"/>
    <w:basedOn w:val="Normal"/>
    <w:rsid w:val="001173CC"/>
    <w:pPr>
      <w:tabs>
        <w:tab w:val="left" w:pos="0"/>
        <w:tab w:val="left" w:pos="1080"/>
        <w:tab w:val="left" w:pos="1890"/>
        <w:tab w:val="left" w:pos="4680"/>
        <w:tab w:val="left" w:pos="6480"/>
        <w:tab w:val="left" w:pos="7776"/>
        <w:tab w:val="left" w:pos="9216"/>
        <w:tab w:val="left" w:pos="9360"/>
      </w:tabs>
      <w:suppressAutoHyphens/>
      <w:ind w:left="4680" w:right="180" w:hanging="4680"/>
    </w:pPr>
    <w:rPr>
      <w:rFonts w:ascii="Helvetica" w:hAnsi="Helveti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786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8D4E26-E513-45C1-BD4F-3B9C1B826B60}">
  <ds:schemaRefs>
    <ds:schemaRef ds:uri="http://schemas.microsoft.com/sharepoint/v3/contenttype/forms"/>
  </ds:schemaRefs>
</ds:datastoreItem>
</file>

<file path=customXml/itemProps2.xml><?xml version="1.0" encoding="utf-8"?>
<ds:datastoreItem xmlns:ds="http://schemas.openxmlformats.org/officeDocument/2006/customXml" ds:itemID="{FAE98AA2-6BF2-4270-AB16-4F41ABBA3BCE}">
  <ds:schemaRefs>
    <ds:schemaRef ds:uri="26bfb855-a36a-4ec2-9b05-7420e8dff8ce"/>
    <ds:schemaRef ds:uri="http://purl.org/dc/dcmitype/"/>
    <ds:schemaRef ds:uri="http://www.w3.org/XML/1998/namespace"/>
    <ds:schemaRef ds:uri="ed0eeb22-c85f-47ad-b4ee-843631bdfb60"/>
    <ds:schemaRef ds:uri="http://schemas.microsoft.com/sharepoint/v3"/>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05934EFF-8BE7-4EA7-99CA-F0D00C25E8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687</Words>
  <Characters>3922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CRITICAL POLICY REFERENCE MANUAL</vt:lpstr>
    </vt:vector>
  </TitlesOfParts>
  <Company>NJSBA</Company>
  <LinksUpToDate>false</LinksUpToDate>
  <CharactersWithSpaces>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CRITICAL POLICY REFERENCE MANUAL</dc:title>
  <dc:creator>NJSBA User</dc:creator>
  <cp:lastModifiedBy>Steve McGettigan</cp:lastModifiedBy>
  <cp:revision>12</cp:revision>
  <cp:lastPrinted>2003-07-16T18:59:00Z</cp:lastPrinted>
  <dcterms:created xsi:type="dcterms:W3CDTF">2018-01-30T17:48:00Z</dcterms:created>
  <dcterms:modified xsi:type="dcterms:W3CDTF">2022-07-27T17:42:00Z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Order">
    <vt:r8>20126400</vt:r8>
  </property>
  <property fmtid="{D5CDD505-2E9C-101B-9397-08002B2CF9AE}" pid="4" name="MediaServiceImageTags">
    <vt:lpwstr/>
  </property>
</Properties>
</file>