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C7173" w14:textId="2EAEB649" w:rsidR="00B15E0B" w:rsidRDefault="00A84A5C" w:rsidP="00B15E0B">
      <w:pPr>
        <w:pStyle w:val="Heading1"/>
        <w:rPr>
          <w:sz w:val="22"/>
          <w:szCs w:val="22"/>
        </w:rPr>
      </w:pPr>
      <w:r>
        <w:t>GREENWICH STOW CREEK PARTNERSHIP SCHOOLS</w:t>
      </w:r>
      <w:r w:rsidR="00B15E0B">
        <w:tab/>
      </w:r>
      <w:r w:rsidR="00B15E0B">
        <w:rPr>
          <w:sz w:val="22"/>
          <w:szCs w:val="22"/>
        </w:rPr>
        <w:t>FILE CODE: 4217</w:t>
      </w:r>
    </w:p>
    <w:p w14:paraId="32AC7174" w14:textId="0D391150" w:rsidR="00B15E0B" w:rsidRDefault="00A84A5C" w:rsidP="00B15E0B">
      <w:pPr>
        <w:rPr>
          <w:b/>
          <w:sz w:val="22"/>
          <w:szCs w:val="22"/>
        </w:rPr>
      </w:pPr>
      <w:r>
        <w:rPr>
          <w:b/>
          <w:sz w:val="22"/>
          <w:szCs w:val="22"/>
        </w:rPr>
        <w:t>POLICY MANUAL</w:t>
      </w:r>
    </w:p>
    <w:p w14:paraId="32AC7175" w14:textId="77777777" w:rsidR="00B15E0B" w:rsidRDefault="00B15E0B" w:rsidP="00B15E0B">
      <w:pPr>
        <w:rPr>
          <w:b/>
          <w:sz w:val="22"/>
          <w:szCs w:val="22"/>
        </w:rPr>
      </w:pPr>
    </w:p>
    <w:p w14:paraId="32AC7176" w14:textId="77777777" w:rsidR="00B15E0B" w:rsidRPr="00B15E0B" w:rsidRDefault="00B15E0B" w:rsidP="00B15E0B">
      <w:pPr>
        <w:pBdr>
          <w:bottom w:val="single" w:sz="18" w:space="1" w:color="auto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Policy</w:t>
      </w:r>
    </w:p>
    <w:p w14:paraId="32AC7177" w14:textId="77777777" w:rsidR="00B15E0B" w:rsidRDefault="00B15E0B" w:rsidP="00B15E0B"/>
    <w:p w14:paraId="32AC7178" w14:textId="77777777" w:rsidR="00B15E0B" w:rsidRDefault="00B15E0B" w:rsidP="00B15E0B"/>
    <w:p w14:paraId="32AC7179" w14:textId="77777777" w:rsidR="00B15E0B" w:rsidRPr="00322545" w:rsidRDefault="00B15E0B" w:rsidP="00B15E0B">
      <w:pPr>
        <w:jc w:val="center"/>
        <w:rPr>
          <w:rStyle w:val="Emphasis"/>
          <w:sz w:val="20"/>
          <w:szCs w:val="20"/>
        </w:rPr>
      </w:pPr>
      <w:r w:rsidRPr="00322545">
        <w:rPr>
          <w:rStyle w:val="Emphasis"/>
          <w:sz w:val="20"/>
          <w:szCs w:val="20"/>
        </w:rPr>
        <w:t>TERMINIATION AND RESIGNATION</w:t>
      </w:r>
    </w:p>
    <w:p w14:paraId="32AC717A" w14:textId="77777777" w:rsidR="00B15E0B" w:rsidRDefault="00B15E0B" w:rsidP="00B15E0B"/>
    <w:p w14:paraId="32AC717B" w14:textId="721E28D8" w:rsidR="00CE1824" w:rsidRPr="00B15E0B" w:rsidRDefault="00CE1824" w:rsidP="00B15E0B">
      <w:r w:rsidRPr="00B15E0B">
        <w:t>All administrative employees must give at leas</w:t>
      </w:r>
      <w:r w:rsidR="00A84A5C">
        <w:t>t 30</w:t>
      </w:r>
      <w:r w:rsidRPr="00B15E0B">
        <w:t xml:space="preserve"> calendar days’ notice of intent to terminate employment. This notice period shall not include vacation</w:t>
      </w:r>
      <w:r w:rsidR="00B15E0B" w:rsidRPr="00B15E0B">
        <w:t xml:space="preserve"> </w:t>
      </w:r>
      <w:r w:rsidRPr="00B15E0B">
        <w:t>or other personal leave time. Any employee affected by this policy who has</w:t>
      </w:r>
      <w:r w:rsidR="00B15E0B" w:rsidRPr="00B15E0B">
        <w:t xml:space="preserve"> </w:t>
      </w:r>
      <w:r w:rsidRPr="00B15E0B">
        <w:t>accrued time shall be paid for same as part of the last paycheck.</w:t>
      </w:r>
    </w:p>
    <w:p w14:paraId="32AC717C" w14:textId="77777777" w:rsidR="00B15E0B" w:rsidRPr="00B15E0B" w:rsidRDefault="00B15E0B" w:rsidP="00B15E0B"/>
    <w:p w14:paraId="32AC717D" w14:textId="77777777" w:rsidR="00CE1824" w:rsidRPr="00B15E0B" w:rsidRDefault="00CE1824" w:rsidP="00B15E0B">
      <w:r w:rsidRPr="00B15E0B">
        <w:t>Any employee of the district who terminates his/her employment of his/her own</w:t>
      </w:r>
      <w:r w:rsidR="00B15E0B" w:rsidRPr="00B15E0B">
        <w:t xml:space="preserve"> </w:t>
      </w:r>
      <w:r w:rsidRPr="00B15E0B">
        <w:t>volition or i</w:t>
      </w:r>
      <w:r w:rsidR="00B15E0B" w:rsidRPr="00B15E0B">
        <w:t>s</w:t>
      </w:r>
      <w:r w:rsidRPr="00B15E0B">
        <w:t xml:space="preserve"> released by the </w:t>
      </w:r>
      <w:r w:rsidR="00B15E0B" w:rsidRPr="00B15E0B">
        <w:t>b</w:t>
      </w:r>
      <w:r w:rsidRPr="00B15E0B">
        <w:t>oard for cause will forfeit all benefits</w:t>
      </w:r>
      <w:r w:rsidR="00B15E0B" w:rsidRPr="00B15E0B">
        <w:t xml:space="preserve"> </w:t>
      </w:r>
      <w:r w:rsidRPr="00B15E0B">
        <w:t>accrued during his/her employment.</w:t>
      </w:r>
    </w:p>
    <w:p w14:paraId="32AC717E" w14:textId="77777777" w:rsidR="00B15E0B" w:rsidRPr="00B15E0B" w:rsidRDefault="00B15E0B" w:rsidP="00B15E0B"/>
    <w:p w14:paraId="32AC717F" w14:textId="77777777" w:rsidR="00CE1824" w:rsidRPr="00B15E0B" w:rsidRDefault="00CE1824" w:rsidP="00B15E0B">
      <w:r w:rsidRPr="00B15E0B">
        <w:t>If an employee returns to the employ of the Board of Education after having</w:t>
      </w:r>
      <w:r w:rsidR="00B15E0B" w:rsidRPr="00B15E0B">
        <w:t xml:space="preserve"> </w:t>
      </w:r>
      <w:r w:rsidRPr="00B15E0B">
        <w:t>had prior service, said employee will begin with the same benefits as any</w:t>
      </w:r>
      <w:r w:rsidR="00B15E0B" w:rsidRPr="00B15E0B">
        <w:t xml:space="preserve"> </w:t>
      </w:r>
      <w:r w:rsidRPr="00B15E0B">
        <w:t>other new employee, except as covered by New Jersey state law.</w:t>
      </w:r>
    </w:p>
    <w:p w14:paraId="32AC7180" w14:textId="77777777" w:rsidR="00B15E0B" w:rsidRPr="00B15E0B" w:rsidRDefault="00B15E0B" w:rsidP="00B15E0B"/>
    <w:p w14:paraId="6886ABCA" w14:textId="6ED44F5E" w:rsidR="00A84A5C" w:rsidRDefault="00A84A5C" w:rsidP="00B15E0B">
      <w:pPr>
        <w:tabs>
          <w:tab w:val="left" w:pos="2880"/>
        </w:tabs>
      </w:pPr>
      <w:r>
        <w:rPr>
          <w:b/>
          <w:u w:val="single"/>
        </w:rPr>
        <w:t>Greenwich:</w:t>
      </w:r>
    </w:p>
    <w:p w14:paraId="7DFEC476" w14:textId="77777777" w:rsidR="00A84A5C" w:rsidRDefault="00A84A5C" w:rsidP="00B15E0B">
      <w:pPr>
        <w:tabs>
          <w:tab w:val="left" w:pos="2880"/>
        </w:tabs>
      </w:pPr>
    </w:p>
    <w:p w14:paraId="32AC7181" w14:textId="3D89597A" w:rsidR="00CE1824" w:rsidRDefault="00B15E0B" w:rsidP="00B15E0B">
      <w:pPr>
        <w:tabs>
          <w:tab w:val="left" w:pos="2880"/>
        </w:tabs>
      </w:pPr>
      <w:r>
        <w:t>Adopted:</w:t>
      </w:r>
      <w:r w:rsidR="00A84A5C">
        <w:tab/>
        <w:t>December 4, 2008</w:t>
      </w:r>
    </w:p>
    <w:p w14:paraId="593A6F4A" w14:textId="59E7B399" w:rsidR="00A84A5C" w:rsidRDefault="00A84A5C" w:rsidP="00B15E0B">
      <w:pPr>
        <w:tabs>
          <w:tab w:val="left" w:pos="2880"/>
        </w:tabs>
      </w:pPr>
      <w:r>
        <w:t>NJSBA Review/Update:</w:t>
      </w:r>
      <w:r>
        <w:tab/>
        <w:t>August 2022</w:t>
      </w:r>
    </w:p>
    <w:p w14:paraId="28E1CE93" w14:textId="5E044D42" w:rsidR="00A84A5C" w:rsidRDefault="00A84A5C" w:rsidP="00B15E0B">
      <w:pPr>
        <w:tabs>
          <w:tab w:val="left" w:pos="2880"/>
        </w:tabs>
      </w:pPr>
      <w:r>
        <w:t>Readopted:</w:t>
      </w:r>
    </w:p>
    <w:p w14:paraId="6614B923" w14:textId="2C3ACA98" w:rsidR="00A84A5C" w:rsidRDefault="00A84A5C" w:rsidP="00B15E0B">
      <w:pPr>
        <w:tabs>
          <w:tab w:val="left" w:pos="2880"/>
        </w:tabs>
      </w:pPr>
    </w:p>
    <w:p w14:paraId="667AF784" w14:textId="7DDBB16B" w:rsidR="00A84A5C" w:rsidRDefault="00A84A5C" w:rsidP="00B15E0B">
      <w:pPr>
        <w:tabs>
          <w:tab w:val="left" w:pos="2880"/>
        </w:tabs>
        <w:rPr>
          <w:b/>
          <w:u w:val="single"/>
        </w:rPr>
      </w:pPr>
      <w:r>
        <w:rPr>
          <w:b/>
          <w:u w:val="single"/>
        </w:rPr>
        <w:t>Stow</w:t>
      </w:r>
      <w:r>
        <w:rPr>
          <w:b/>
        </w:rPr>
        <w:t xml:space="preserve"> </w:t>
      </w:r>
      <w:r>
        <w:rPr>
          <w:b/>
          <w:u w:val="single"/>
        </w:rPr>
        <w:t>Creek:</w:t>
      </w:r>
    </w:p>
    <w:p w14:paraId="70325060" w14:textId="03F6C26C" w:rsidR="00A84A5C" w:rsidRDefault="00A84A5C" w:rsidP="00B15E0B">
      <w:pPr>
        <w:tabs>
          <w:tab w:val="left" w:pos="2880"/>
        </w:tabs>
        <w:rPr>
          <w:b/>
          <w:u w:val="single"/>
        </w:rPr>
      </w:pPr>
    </w:p>
    <w:p w14:paraId="2C8D6747" w14:textId="5E8936F5" w:rsidR="00A84A5C" w:rsidRDefault="00A84A5C" w:rsidP="00B15E0B">
      <w:pPr>
        <w:tabs>
          <w:tab w:val="left" w:pos="2880"/>
        </w:tabs>
      </w:pPr>
      <w:r>
        <w:t>Adopted:</w:t>
      </w:r>
      <w:r>
        <w:tab/>
        <w:t>November 17, 2008</w:t>
      </w:r>
    </w:p>
    <w:p w14:paraId="510E31B1" w14:textId="5D713C2D" w:rsidR="00A84A5C" w:rsidRDefault="00A84A5C" w:rsidP="00B15E0B">
      <w:pPr>
        <w:tabs>
          <w:tab w:val="left" w:pos="2880"/>
        </w:tabs>
      </w:pPr>
      <w:r>
        <w:t>NJSBA Review/Update:</w:t>
      </w:r>
      <w:r>
        <w:tab/>
        <w:t>August 2022</w:t>
      </w:r>
    </w:p>
    <w:p w14:paraId="5C1E7618" w14:textId="0BFF180F" w:rsidR="00A84A5C" w:rsidRDefault="00A84A5C" w:rsidP="00B15E0B">
      <w:pPr>
        <w:tabs>
          <w:tab w:val="left" w:pos="2880"/>
        </w:tabs>
      </w:pPr>
      <w:r>
        <w:t>Readopted:</w:t>
      </w:r>
      <w:bookmarkStart w:id="0" w:name="_GoBack"/>
      <w:bookmarkEnd w:id="0"/>
    </w:p>
    <w:p w14:paraId="32AC7182" w14:textId="77777777" w:rsidR="00B15E0B" w:rsidRDefault="00B15E0B" w:rsidP="00B15E0B">
      <w:pPr>
        <w:tabs>
          <w:tab w:val="left" w:pos="2880"/>
        </w:tabs>
      </w:pPr>
    </w:p>
    <w:p w14:paraId="32AC7183" w14:textId="77777777" w:rsidR="00B15E0B" w:rsidRPr="00B15E0B" w:rsidRDefault="00B15E0B" w:rsidP="00B15E0B">
      <w:pPr>
        <w:tabs>
          <w:tab w:val="left" w:pos="2880"/>
        </w:tabs>
        <w:rPr>
          <w:u w:val="words"/>
        </w:rPr>
      </w:pPr>
      <w:r w:rsidRPr="00B15E0B">
        <w:rPr>
          <w:u w:val="words"/>
        </w:rPr>
        <w:t>Key Words</w:t>
      </w:r>
    </w:p>
    <w:p w14:paraId="32AC7184" w14:textId="77777777" w:rsidR="00B15E0B" w:rsidRDefault="00B15E0B" w:rsidP="00B15E0B">
      <w:pPr>
        <w:tabs>
          <w:tab w:val="left" w:pos="2880"/>
        </w:tabs>
      </w:pPr>
    </w:p>
    <w:p w14:paraId="32AC7185" w14:textId="77777777" w:rsidR="00B15E0B" w:rsidRDefault="00B15E0B" w:rsidP="00B15E0B">
      <w:pPr>
        <w:tabs>
          <w:tab w:val="left" w:pos="2880"/>
        </w:tabs>
      </w:pPr>
      <w:r>
        <w:t xml:space="preserve">Termination, Resignation </w:t>
      </w:r>
    </w:p>
    <w:p w14:paraId="32AC7186" w14:textId="77777777" w:rsidR="00B15E0B" w:rsidRPr="00B15E0B" w:rsidRDefault="00B15E0B" w:rsidP="00B15E0B">
      <w:pPr>
        <w:tabs>
          <w:tab w:val="left" w:pos="2880"/>
        </w:tabs>
      </w:pPr>
    </w:p>
    <w:p w14:paraId="32AC7187" w14:textId="77777777" w:rsidR="00CE1824" w:rsidRPr="00B15E0B" w:rsidRDefault="00CE1824" w:rsidP="00B15E0B">
      <w:pPr>
        <w:tabs>
          <w:tab w:val="left" w:pos="1800"/>
          <w:tab w:val="left" w:pos="4320"/>
        </w:tabs>
      </w:pPr>
      <w:r w:rsidRPr="00B15E0B">
        <w:rPr>
          <w:b/>
          <w:u w:val="words"/>
        </w:rPr>
        <w:t>Legal Reference:</w:t>
      </w:r>
      <w:r w:rsidRPr="00B15E0B">
        <w:rPr>
          <w:u w:val="words"/>
        </w:rPr>
        <w:t xml:space="preserve"> </w:t>
      </w:r>
      <w:r w:rsidR="00B15E0B">
        <w:rPr>
          <w:u w:val="words"/>
        </w:rPr>
        <w:tab/>
      </w:r>
      <w:r w:rsidRPr="00B15E0B">
        <w:rPr>
          <w:u w:val="words"/>
        </w:rPr>
        <w:t>N.J.S.A.</w:t>
      </w:r>
      <w:r w:rsidRPr="00B15E0B">
        <w:t xml:space="preserve"> 18A:28-8 </w:t>
      </w:r>
      <w:r w:rsidR="00B15E0B">
        <w:tab/>
      </w:r>
      <w:r w:rsidRPr="00B15E0B">
        <w:t xml:space="preserve">Notice of </w:t>
      </w:r>
      <w:r w:rsidR="00B15E0B">
        <w:t>i</w:t>
      </w:r>
      <w:r w:rsidRPr="00B15E0B">
        <w:t xml:space="preserve">ntention to </w:t>
      </w:r>
      <w:r w:rsidR="00B15E0B">
        <w:t>r</w:t>
      </w:r>
      <w:r w:rsidRPr="00B15E0B">
        <w:t>esign</w:t>
      </w:r>
      <w:r w:rsidR="00B15E0B">
        <w:t xml:space="preserve"> r</w:t>
      </w:r>
      <w:r w:rsidRPr="00B15E0B">
        <w:t>equired</w:t>
      </w:r>
    </w:p>
    <w:p w14:paraId="32AC7188" w14:textId="77777777" w:rsidR="00B15E0B" w:rsidRDefault="00B15E0B" w:rsidP="00B15E0B"/>
    <w:p w14:paraId="32AC7189" w14:textId="77777777" w:rsidR="00B15E0B" w:rsidRDefault="00B15E0B" w:rsidP="00B15E0B"/>
    <w:p w14:paraId="32AC718A" w14:textId="77777777" w:rsidR="00CE1824" w:rsidRPr="00B15E0B" w:rsidRDefault="00CE1824" w:rsidP="00B15E0B">
      <w:pPr>
        <w:tabs>
          <w:tab w:val="left" w:pos="1710"/>
          <w:tab w:val="left" w:pos="2880"/>
        </w:tabs>
      </w:pPr>
      <w:r w:rsidRPr="00B15E0B">
        <w:rPr>
          <w:b/>
          <w:u w:val="words"/>
        </w:rPr>
        <w:t>Cross References:</w:t>
      </w:r>
      <w:r w:rsidRPr="00B15E0B">
        <w:t xml:space="preserve"> 4211 </w:t>
      </w:r>
      <w:r w:rsidR="00B15E0B">
        <w:tab/>
      </w:r>
      <w:r w:rsidRPr="00B15E0B">
        <w:t>Recruitment, selection and hiring</w:t>
      </w:r>
    </w:p>
    <w:sectPr w:rsidR="00CE1824" w:rsidRPr="00B15E0B" w:rsidSect="00993664">
      <w:pgSz w:w="12240" w:h="15840" w:code="1"/>
      <w:pgMar w:top="1080" w:right="1080" w:bottom="108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5427E"/>
    <w:multiLevelType w:val="hybridMultilevel"/>
    <w:tmpl w:val="761A5F8C"/>
    <w:lvl w:ilvl="0" w:tplc="8BEC54A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017BA6"/>
    <w:multiLevelType w:val="hybridMultilevel"/>
    <w:tmpl w:val="F6C0D626"/>
    <w:lvl w:ilvl="0" w:tplc="1408F3F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824"/>
    <w:rsid w:val="001619BA"/>
    <w:rsid w:val="002C2CB5"/>
    <w:rsid w:val="00322545"/>
    <w:rsid w:val="00363FB5"/>
    <w:rsid w:val="00522090"/>
    <w:rsid w:val="005250C1"/>
    <w:rsid w:val="007A6E09"/>
    <w:rsid w:val="008D54C8"/>
    <w:rsid w:val="009008C8"/>
    <w:rsid w:val="00993664"/>
    <w:rsid w:val="00A84A5C"/>
    <w:rsid w:val="00B15E0B"/>
    <w:rsid w:val="00BC0A6A"/>
    <w:rsid w:val="00CE1824"/>
    <w:rsid w:val="00D7194C"/>
    <w:rsid w:val="00E6141A"/>
    <w:rsid w:val="00E7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C7173"/>
  <w15:docId w15:val="{28AB3E4B-409A-4691-8EEC-4D21065E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6A"/>
    <w:rPr>
      <w:rFonts w:ascii="Helvetica" w:hAnsi="Helvetic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15E0B"/>
    <w:pPr>
      <w:keepNext/>
      <w:tabs>
        <w:tab w:val="left" w:pos="6480"/>
      </w:tabs>
      <w:spacing w:before="240" w:after="60"/>
      <w:outlineLvl w:val="0"/>
    </w:pPr>
    <w:rPr>
      <w:rFonts w:eastAsiaTheme="majorEastAsia" w:cstheme="majorBidi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363FB5"/>
    <w:pPr>
      <w:keepNext/>
      <w:keepLines/>
      <w:spacing w:before="200"/>
      <w:outlineLvl w:val="1"/>
    </w:pPr>
    <w:rPr>
      <w:rFonts w:eastAsiaTheme="majorEastAsia" w:cstheme="majorBidi"/>
      <w:bCs/>
      <w:szCs w:val="26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link w:val="Style3Char"/>
    <w:autoRedefine/>
    <w:qFormat/>
    <w:rsid w:val="005250C1"/>
    <w:pPr>
      <w:pBdr>
        <w:bottom w:val="single" w:sz="18" w:space="1" w:color="auto"/>
      </w:pBdr>
      <w:tabs>
        <w:tab w:val="num" w:pos="360"/>
        <w:tab w:val="left" w:pos="1152"/>
        <w:tab w:val="left" w:pos="2880"/>
        <w:tab w:val="left" w:pos="4464"/>
        <w:tab w:val="left" w:pos="6840"/>
        <w:tab w:val="left" w:pos="7776"/>
        <w:tab w:val="left" w:pos="9216"/>
      </w:tabs>
      <w:suppressAutoHyphens/>
      <w:ind w:left="360" w:hanging="360"/>
    </w:pPr>
    <w:rPr>
      <w:b/>
      <w:sz w:val="22"/>
    </w:rPr>
  </w:style>
  <w:style w:type="character" w:customStyle="1" w:styleId="Style3Char">
    <w:name w:val="Style3 Char"/>
    <w:basedOn w:val="DefaultParagraphFont"/>
    <w:link w:val="Style3"/>
    <w:rsid w:val="005250C1"/>
    <w:rPr>
      <w:rFonts w:ascii="Helvetica" w:hAnsi="Helvetica"/>
      <w:b/>
    </w:rPr>
  </w:style>
  <w:style w:type="character" w:customStyle="1" w:styleId="Heading1Char">
    <w:name w:val="Heading 1 Char"/>
    <w:basedOn w:val="DefaultParagraphFont"/>
    <w:link w:val="Heading1"/>
    <w:rsid w:val="00B15E0B"/>
    <w:rPr>
      <w:rFonts w:ascii="Helvetica" w:eastAsiaTheme="majorEastAsia" w:hAnsi="Helvetica" w:cstheme="majorBidi"/>
      <w:b/>
      <w:bCs/>
      <w:caps/>
      <w:kern w:val="32"/>
      <w:sz w:val="24"/>
      <w:szCs w:val="32"/>
    </w:rPr>
  </w:style>
  <w:style w:type="paragraph" w:styleId="NoSpacing">
    <w:name w:val="No Spacing"/>
    <w:uiPriority w:val="1"/>
    <w:qFormat/>
    <w:rsid w:val="00993664"/>
    <w:rPr>
      <w:rFonts w:ascii="Helvetica" w:hAnsi="Helvetica"/>
      <w:sz w:val="20"/>
    </w:rPr>
  </w:style>
  <w:style w:type="paragraph" w:customStyle="1" w:styleId="Style2">
    <w:name w:val="Style2"/>
    <w:basedOn w:val="ListParagraph"/>
    <w:link w:val="Style2Char"/>
    <w:qFormat/>
    <w:rsid w:val="00E7238A"/>
    <w:pPr>
      <w:spacing w:line="480" w:lineRule="auto"/>
      <w:ind w:left="360" w:hanging="360"/>
    </w:pPr>
  </w:style>
  <w:style w:type="character" w:customStyle="1" w:styleId="Style2Char">
    <w:name w:val="Style2 Char"/>
    <w:basedOn w:val="DefaultParagraphFont"/>
    <w:link w:val="Style2"/>
    <w:rsid w:val="00E7238A"/>
    <w:rPr>
      <w:rFonts w:ascii="Helvetica" w:hAnsi="Helvetica"/>
      <w:sz w:val="20"/>
    </w:rPr>
  </w:style>
  <w:style w:type="paragraph" w:styleId="ListParagraph">
    <w:name w:val="List Paragraph"/>
    <w:basedOn w:val="Normal"/>
    <w:uiPriority w:val="34"/>
    <w:qFormat/>
    <w:rsid w:val="00E7238A"/>
    <w:pPr>
      <w:ind w:left="720"/>
      <w:contextualSpacing/>
    </w:pPr>
  </w:style>
  <w:style w:type="paragraph" w:styleId="Title">
    <w:name w:val="Title"/>
    <w:basedOn w:val="Normal"/>
    <w:next w:val="Normal"/>
    <w:link w:val="TitleChar"/>
    <w:autoRedefine/>
    <w:qFormat/>
    <w:rsid w:val="00BC0A6A"/>
    <w:pPr>
      <w:spacing w:before="240" w:after="60"/>
      <w:outlineLvl w:val="0"/>
    </w:pPr>
    <w:rPr>
      <w:rFonts w:eastAsiaTheme="majorEastAsia" w:cstheme="majorBidi"/>
      <w:b/>
      <w:bCs/>
      <w:caps/>
      <w:kern w:val="28"/>
      <w:sz w:val="24"/>
      <w:szCs w:val="32"/>
    </w:rPr>
  </w:style>
  <w:style w:type="character" w:customStyle="1" w:styleId="TitleChar">
    <w:name w:val="Title Char"/>
    <w:basedOn w:val="DefaultParagraphFont"/>
    <w:link w:val="Title"/>
    <w:rsid w:val="00BC0A6A"/>
    <w:rPr>
      <w:rFonts w:ascii="Helvetica" w:eastAsiaTheme="majorEastAsia" w:hAnsi="Helvetica" w:cstheme="majorBidi"/>
      <w:b/>
      <w:bCs/>
      <w:caps/>
      <w:kern w:val="28"/>
      <w:sz w:val="24"/>
      <w:szCs w:val="32"/>
    </w:rPr>
  </w:style>
  <w:style w:type="paragraph" w:styleId="Subtitle">
    <w:name w:val="Subtitle"/>
    <w:basedOn w:val="Normal"/>
    <w:next w:val="Normal"/>
    <w:link w:val="SubtitleChar"/>
    <w:autoRedefine/>
    <w:qFormat/>
    <w:rsid w:val="00522090"/>
    <w:pPr>
      <w:spacing w:after="60"/>
      <w:jc w:val="center"/>
      <w:outlineLvl w:val="1"/>
    </w:pPr>
    <w:rPr>
      <w:rFonts w:eastAsiaTheme="majorEastAsia" w:cstheme="majorBidi"/>
      <w:b/>
      <w:sz w:val="22"/>
    </w:rPr>
  </w:style>
  <w:style w:type="character" w:customStyle="1" w:styleId="SubtitleChar">
    <w:name w:val="Subtitle Char"/>
    <w:basedOn w:val="DefaultParagraphFont"/>
    <w:link w:val="Subtitle"/>
    <w:rsid w:val="00522090"/>
    <w:rPr>
      <w:rFonts w:ascii="Helvetica" w:eastAsiaTheme="majorEastAsia" w:hAnsi="Helvetica" w:cstheme="majorBidi"/>
      <w:b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3FB5"/>
    <w:rPr>
      <w:rFonts w:ascii="Helvetica" w:eastAsiaTheme="majorEastAsia" w:hAnsi="Helvetica" w:cstheme="majorBidi"/>
      <w:bCs/>
      <w:sz w:val="20"/>
      <w:szCs w:val="26"/>
      <w:u w:val="words"/>
    </w:rPr>
  </w:style>
  <w:style w:type="character" w:styleId="Emphasis">
    <w:name w:val="Emphasis"/>
    <w:basedOn w:val="DefaultParagraphFont"/>
    <w:qFormat/>
    <w:rsid w:val="00BC0A6A"/>
    <w:rPr>
      <w:rFonts w:ascii="Helvetica" w:hAnsi="Helvetica"/>
      <w:i w:val="0"/>
      <w:iCs/>
      <w:sz w:val="22"/>
      <w:u w:val="word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ED24F1F9F648BC4A0C4D9BC1DEBF" ma:contentTypeVersion="17" ma:contentTypeDescription="Create a new document." ma:contentTypeScope="" ma:versionID="5fa0a44dfb7990b512d18fb236f1b402">
  <xsd:schema xmlns:xsd="http://www.w3.org/2001/XMLSchema" xmlns:xs="http://www.w3.org/2001/XMLSchema" xmlns:p="http://schemas.microsoft.com/office/2006/metadata/properties" xmlns:ns1="http://schemas.microsoft.com/sharepoint/v3" xmlns:ns2="ed0eeb22-c85f-47ad-b4ee-843631bdfb60" xmlns:ns3="26bfb855-a36a-4ec2-9b05-7420e8dff8ce" targetNamespace="http://schemas.microsoft.com/office/2006/metadata/properties" ma:root="true" ma:fieldsID="6ca6d4b169a76bd6865e3298a14e5efb" ns1:_="" ns2:_="" ns3:_="">
    <xsd:import namespace="http://schemas.microsoft.com/sharepoint/v3"/>
    <xsd:import namespace="ed0eeb22-c85f-47ad-b4ee-843631bdfb60"/>
    <xsd:import namespace="26bfb855-a36a-4ec2-9b05-7420e8dff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eb22-c85f-47ad-b4ee-843631b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bad244d-92ba-4463-9a07-f4cf0ef4d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fb855-a36a-4ec2-9b05-7420e8dff8c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9628d4c-1078-474b-b1b4-36533ed0e397}" ma:internalName="TaxCatchAll" ma:showField="CatchAllData" ma:web="26bfb855-a36a-4ec2-9b05-7420e8dff8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26bfb855-a36a-4ec2-9b05-7420e8dff8ce" xsi:nil="true"/>
    <lcf76f155ced4ddcb4097134ff3c332f xmlns="ed0eeb22-c85f-47ad-b4ee-843631bdfb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8DAD4E-F0FD-4013-868C-643D93B4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eeb22-c85f-47ad-b4ee-843631bdfb60"/>
    <ds:schemaRef ds:uri="26bfb855-a36a-4ec2-9b05-7420e8dff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53F150-9128-4286-B11E-B85853C88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69D09C-CB27-429F-B02D-A640516822AD}">
  <ds:schemaRefs>
    <ds:schemaRef ds:uri="ed0eeb22-c85f-47ad-b4ee-843631bdfb60"/>
    <ds:schemaRef ds:uri="http://schemas.microsoft.com/sharepoint/v3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6bfb855-a36a-4ec2-9b05-7420e8dff8c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Harkness</dc:creator>
  <cp:lastModifiedBy>Steve McGettigan</cp:lastModifiedBy>
  <cp:revision>3</cp:revision>
  <dcterms:created xsi:type="dcterms:W3CDTF">2022-08-02T13:56:00Z</dcterms:created>
  <dcterms:modified xsi:type="dcterms:W3CDTF">2022-08-02T14:04:00Z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0x01010027F3ED24F1F9F648BC4A0C4D9BC1DEBF</vt:lpwstr>
  </property>
  <property fmtid="{D5CDD505-2E9C-101B-9397-08002B2CF9AE}" pid="3" name="Order">
    <vt:r8>1485200</vt:r8>
  </property>
  <property fmtid="{D5CDD505-2E9C-101B-9397-08002B2CF9AE}" pid="4" name="MediaServiceImageTags">
    <vt:lpwstr/>
  </property>
</Properties>
</file>